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551" w:rsidRDefault="005F0551" w:rsidP="00434BF6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stavka 1. Zakona o udrugama („Narodne Novine“ broj 74/14 i 70/17), članka 5., stavka 3. Zakona o financijskom poslovanju i računovodstvu neprofitnih organizacija («Narodne novine» broj 121/14), te članka 25. Statuta LAG-a Vuka – Dunav (4. lipnja 2019. godine), Skupština LAG-a Vuka-Dunav dana 3. prosinca 2019.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usvajanju </w:t>
      </w:r>
      <w:r w:rsidR="00867863">
        <w:rPr>
          <w:rFonts w:ascii="Times New Roman" w:hAnsi="Times New Roman"/>
          <w:b/>
          <w:sz w:val="24"/>
          <w:szCs w:val="24"/>
        </w:rPr>
        <w:t>Akcijskog plana provedbe LRS</w:t>
      </w:r>
      <w:r w:rsidR="0086786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97D5F" w:rsidRDefault="00F97D5F" w:rsidP="00F97D5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F97D5F" w:rsidRDefault="00F97D5F" w:rsidP="00CC774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867863" w:rsidP="00CC774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:rsidR="00867863" w:rsidRDefault="00867863" w:rsidP="00CC774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F97D5F" w:rsidP="00CC774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F97D5F" w:rsidRDefault="00F97D5F" w:rsidP="00CC774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F97D5F" w:rsidP="00CC774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867863">
        <w:rPr>
          <w:rFonts w:ascii="Times New Roman" w:hAnsi="Times New Roman"/>
          <w:sz w:val="24"/>
          <w:szCs w:val="24"/>
        </w:rPr>
        <w:t xml:space="preserve">Akcijski plan provedbe LRS </w:t>
      </w:r>
      <w:r>
        <w:rPr>
          <w:rFonts w:ascii="Times New Roman" w:hAnsi="Times New Roman"/>
          <w:sz w:val="24"/>
          <w:szCs w:val="24"/>
        </w:rPr>
        <w:t>Lokalne akcijske grupe Vuka-Dunav.</w:t>
      </w:r>
    </w:p>
    <w:p w:rsidR="00F97D5F" w:rsidRDefault="00F97D5F" w:rsidP="00CC774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F97D5F" w:rsidP="00CC774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:rsidR="00F97D5F" w:rsidRDefault="00F97D5F" w:rsidP="00CC774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9E58AC">
        <w:rPr>
          <w:rFonts w:ascii="Times New Roman" w:eastAsia="Times New Roman" w:hAnsi="Times New Roman" w:cs="Times New Roman"/>
          <w:sz w:val="24"/>
          <w:szCs w:val="24"/>
          <w:lang w:eastAsia="hr-HR"/>
        </w:rPr>
        <w:t>45-1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867863">
        <w:rPr>
          <w:rFonts w:ascii="Times New Roman" w:eastAsia="Times New Roman" w:hAnsi="Times New Roman" w:cs="Times New Roman"/>
          <w:sz w:val="24"/>
          <w:szCs w:val="24"/>
          <w:lang w:eastAsia="hr-HR"/>
        </w:rPr>
        <w:t>03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867863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F4D" w:rsidRDefault="00932F4D" w:rsidP="006A1755">
      <w:pPr>
        <w:spacing w:after="0" w:line="240" w:lineRule="auto"/>
      </w:pPr>
      <w:r>
        <w:separator/>
      </w:r>
    </w:p>
  </w:endnote>
  <w:endnote w:type="continuationSeparator" w:id="0">
    <w:p w:rsidR="00932F4D" w:rsidRDefault="00932F4D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F4D" w:rsidRDefault="00932F4D" w:rsidP="006A1755">
      <w:pPr>
        <w:spacing w:after="0" w:line="240" w:lineRule="auto"/>
      </w:pPr>
      <w:r>
        <w:separator/>
      </w:r>
    </w:p>
  </w:footnote>
  <w:footnote w:type="continuationSeparator" w:id="0">
    <w:p w:rsidR="00932F4D" w:rsidRDefault="00932F4D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820BC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3CE"/>
    <w:rsid w:val="00400DAE"/>
    <w:rsid w:val="00403037"/>
    <w:rsid w:val="004114A8"/>
    <w:rsid w:val="0041686F"/>
    <w:rsid w:val="004258B9"/>
    <w:rsid w:val="004268BD"/>
    <w:rsid w:val="00434BF6"/>
    <w:rsid w:val="00436535"/>
    <w:rsid w:val="00442308"/>
    <w:rsid w:val="00445512"/>
    <w:rsid w:val="00450006"/>
    <w:rsid w:val="00454EC6"/>
    <w:rsid w:val="00461261"/>
    <w:rsid w:val="00461847"/>
    <w:rsid w:val="00462D0A"/>
    <w:rsid w:val="0046419E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0551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32F4D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9E58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18BC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C774C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DB1103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6F2C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8E002-D8F5-4542-9217-825BE361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10</cp:revision>
  <cp:lastPrinted>2017-11-22T09:07:00Z</cp:lastPrinted>
  <dcterms:created xsi:type="dcterms:W3CDTF">2019-05-06T21:48:00Z</dcterms:created>
  <dcterms:modified xsi:type="dcterms:W3CDTF">2019-12-05T10:57:00Z</dcterms:modified>
</cp:coreProperties>
</file>