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3244" w:rsidRPr="00A35B9D" w:rsidRDefault="00A35B9D">
      <w:pPr>
        <w:rPr>
          <w:b/>
        </w:rPr>
      </w:pPr>
      <w:r w:rsidRPr="00A35B9D">
        <w:rPr>
          <w:b/>
        </w:rPr>
        <w:t xml:space="preserve">PRILOG </w:t>
      </w:r>
      <w:r w:rsidR="00110B07">
        <w:rPr>
          <w:b/>
        </w:rPr>
        <w:t>IX</w:t>
      </w:r>
      <w:bookmarkStart w:id="0" w:name="_GoBack"/>
      <w:bookmarkEnd w:id="0"/>
    </w:p>
    <w:p w:rsidR="00A35B9D" w:rsidRPr="00A35B9D" w:rsidRDefault="00A35B9D">
      <w:pPr>
        <w:rPr>
          <w:b/>
        </w:rPr>
      </w:pPr>
      <w:r w:rsidRPr="00A35B9D">
        <w:rPr>
          <w:b/>
        </w:rPr>
        <w:t>POJAŠNJENJE KRITERIJA ODABIRA PROJEKATA</w:t>
      </w:r>
    </w:p>
    <w:p w:rsidR="00A35B9D" w:rsidRPr="00A35B9D" w:rsidRDefault="00A35B9D">
      <w:pPr>
        <w:rPr>
          <w:b/>
        </w:rPr>
      </w:pPr>
    </w:p>
    <w:p w:rsidR="00110B07" w:rsidRPr="00110B07" w:rsidRDefault="00A35B9D" w:rsidP="00110B07">
      <w:pPr>
        <w:shd w:val="clear" w:color="auto" w:fill="FFFFFF" w:themeFill="background1"/>
        <w:tabs>
          <w:tab w:val="left" w:pos="426"/>
          <w:tab w:val="left" w:pos="8647"/>
        </w:tabs>
        <w:spacing w:line="276" w:lineRule="auto"/>
        <w:ind w:right="-563"/>
        <w:jc w:val="center"/>
        <w:rPr>
          <w:rFonts w:cstheme="minorHAnsi"/>
          <w:b/>
          <w:sz w:val="24"/>
          <w:szCs w:val="24"/>
        </w:rPr>
      </w:pPr>
      <w:r w:rsidRPr="00110B07">
        <w:rPr>
          <w:rFonts w:cstheme="minorHAnsi"/>
          <w:b/>
          <w:sz w:val="24"/>
          <w:szCs w:val="24"/>
        </w:rPr>
        <w:t xml:space="preserve">TIP OPERACIJE </w:t>
      </w:r>
      <w:r w:rsidR="00985EC1" w:rsidRPr="00110B07">
        <w:rPr>
          <w:rFonts w:cstheme="minorHAnsi"/>
          <w:b/>
          <w:sz w:val="24"/>
          <w:szCs w:val="24"/>
        </w:rPr>
        <w:t>2</w:t>
      </w:r>
      <w:r w:rsidRPr="00110B07">
        <w:rPr>
          <w:rFonts w:cstheme="minorHAnsi"/>
          <w:b/>
          <w:sz w:val="24"/>
          <w:szCs w:val="24"/>
        </w:rPr>
        <w:t>.</w:t>
      </w:r>
      <w:r w:rsidR="00985EC1" w:rsidRPr="00110B07">
        <w:rPr>
          <w:rFonts w:cstheme="minorHAnsi"/>
          <w:b/>
          <w:sz w:val="24"/>
          <w:szCs w:val="24"/>
        </w:rPr>
        <w:t>2</w:t>
      </w:r>
      <w:r w:rsidRPr="00110B07">
        <w:rPr>
          <w:rFonts w:cstheme="minorHAnsi"/>
          <w:b/>
          <w:sz w:val="24"/>
          <w:szCs w:val="24"/>
        </w:rPr>
        <w:t>.</w:t>
      </w:r>
      <w:r w:rsidR="00985EC1" w:rsidRPr="00110B07">
        <w:rPr>
          <w:rFonts w:cstheme="minorHAnsi"/>
          <w:b/>
          <w:sz w:val="24"/>
          <w:szCs w:val="24"/>
        </w:rPr>
        <w:t>1</w:t>
      </w:r>
      <w:r w:rsidRPr="00110B07">
        <w:rPr>
          <w:rFonts w:cstheme="minorHAnsi"/>
          <w:b/>
          <w:sz w:val="24"/>
          <w:szCs w:val="24"/>
        </w:rPr>
        <w:t xml:space="preserve">. </w:t>
      </w:r>
      <w:r w:rsidR="00110B07" w:rsidRPr="00110B07">
        <w:rPr>
          <w:rFonts w:cstheme="minorHAnsi"/>
          <w:b/>
          <w:sz w:val="24"/>
          <w:szCs w:val="24"/>
        </w:rPr>
        <w:t>Ulaganje u pokretanje, poboljšanje ili proširenje lokalnih temeljnih usluga za ruralno stanovništvo, uključujući slobodno vrijeme i kulturne aktivnosti te povezanu infrastrukturu</w:t>
      </w:r>
    </w:p>
    <w:p w:rsidR="00A35B9D" w:rsidRDefault="00A35B9D" w:rsidP="00A35B9D">
      <w:pPr>
        <w:jc w:val="both"/>
        <w:rPr>
          <w:b/>
        </w:rPr>
      </w:pPr>
    </w:p>
    <w:p w:rsidR="004536FF" w:rsidRDefault="0028644D" w:rsidP="00A35B9D">
      <w:pPr>
        <w:jc w:val="both"/>
        <w:rPr>
          <w:b/>
        </w:rPr>
      </w:pPr>
      <w:r>
        <w:rPr>
          <w:b/>
        </w:rPr>
        <w:t xml:space="preserve">Kriteriji odabira sastoji se iz Kriterija bodovanja projekata (Tablica 1.) koji su definirani na način da doprinose ostvarenju ciljeva i prioriteta iz Lokalne razvojne strategije LAG-a Vuka-Dunav i njezin su sastavni dio. </w:t>
      </w:r>
    </w:p>
    <w:p w:rsidR="003A25B9" w:rsidRDefault="00877C99" w:rsidP="00A35B9D">
      <w:pPr>
        <w:jc w:val="both"/>
        <w:rPr>
          <w:b/>
        </w:rPr>
      </w:pPr>
      <w:r>
        <w:rPr>
          <w:b/>
        </w:rPr>
        <w:t>Tablica 1. Kriteriji bodovanja projekata</w:t>
      </w:r>
    </w:p>
    <w:tbl>
      <w:tblPr>
        <w:tblStyle w:val="Tamnatablicareetke5-isticanje13"/>
        <w:tblW w:w="8926" w:type="dxa"/>
        <w:tblLayout w:type="fixed"/>
        <w:tblLook w:val="0420" w:firstRow="1" w:lastRow="0" w:firstColumn="0" w:lastColumn="0" w:noHBand="0" w:noVBand="1"/>
      </w:tblPr>
      <w:tblGrid>
        <w:gridCol w:w="704"/>
        <w:gridCol w:w="7088"/>
        <w:gridCol w:w="1134"/>
      </w:tblGrid>
      <w:tr w:rsidR="00741E1C" w:rsidRPr="00292D4D" w:rsidTr="003A0D6F">
        <w:trPr>
          <w:cnfStyle w:val="100000000000" w:firstRow="1" w:lastRow="0" w:firstColumn="0" w:lastColumn="0" w:oddVBand="0" w:evenVBand="0" w:oddHBand="0" w:evenHBand="0" w:firstRowFirstColumn="0" w:firstRowLastColumn="0" w:lastRowFirstColumn="0" w:lastRowLastColumn="0"/>
          <w:trHeight w:val="170"/>
        </w:trPr>
        <w:tc>
          <w:tcPr>
            <w:tcW w:w="704" w:type="dxa"/>
            <w:vAlign w:val="center"/>
          </w:tcPr>
          <w:p w:rsidR="00741E1C" w:rsidRPr="00292D4D"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color w:val="FFFFFF" w:themeColor="background1"/>
              </w:rPr>
            </w:pPr>
            <w:r w:rsidRPr="00292D4D">
              <w:rPr>
                <w:rFonts w:ascii="Times New Roman" w:hAnsi="Times New Roman" w:cs="Times New Roman"/>
                <w:bCs w:val="0"/>
                <w:color w:val="FFFFFF" w:themeColor="background1"/>
              </w:rPr>
              <w:t>Broj</w:t>
            </w:r>
          </w:p>
        </w:tc>
        <w:tc>
          <w:tcPr>
            <w:tcW w:w="7088" w:type="dxa"/>
            <w:shd w:val="clear" w:color="auto" w:fill="549E39"/>
            <w:vAlign w:val="center"/>
          </w:tcPr>
          <w:p w:rsidR="00741E1C" w:rsidRPr="00292D4D"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rPr>
                <w:rFonts w:ascii="Times New Roman" w:hAnsi="Times New Roman" w:cs="Times New Roman"/>
                <w:color w:val="FFFFFF" w:themeColor="background1"/>
              </w:rPr>
            </w:pPr>
            <w:r w:rsidRPr="00292D4D">
              <w:rPr>
                <w:rFonts w:ascii="Times New Roman" w:hAnsi="Times New Roman" w:cs="Times New Roman"/>
                <w:bCs w:val="0"/>
                <w:color w:val="FFFFFF" w:themeColor="background1"/>
              </w:rPr>
              <w:t>Naziv kriterija</w:t>
            </w:r>
          </w:p>
        </w:tc>
        <w:tc>
          <w:tcPr>
            <w:tcW w:w="1134" w:type="dxa"/>
            <w:vAlign w:val="center"/>
          </w:tcPr>
          <w:p w:rsidR="00741E1C" w:rsidRPr="00292D4D"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color w:val="FFFFFF" w:themeColor="background1"/>
              </w:rPr>
            </w:pPr>
            <w:r w:rsidRPr="00292D4D">
              <w:rPr>
                <w:rFonts w:ascii="Times New Roman" w:hAnsi="Times New Roman" w:cs="Times New Roman"/>
                <w:bCs w:val="0"/>
                <w:color w:val="FFFFFF" w:themeColor="background1"/>
              </w:rPr>
              <w:t>Bodovi</w:t>
            </w:r>
          </w:p>
        </w:tc>
      </w:tr>
      <w:tr w:rsidR="00741E1C" w:rsidRPr="00CD6689" w:rsidTr="003A0D6F">
        <w:trPr>
          <w:cnfStyle w:val="000000100000" w:firstRow="0" w:lastRow="0" w:firstColumn="0" w:lastColumn="0" w:oddVBand="0" w:evenVBand="0" w:oddHBand="1" w:evenHBand="0" w:firstRowFirstColumn="0" w:firstRowLastColumn="0" w:lastRowFirstColumn="0" w:lastRowLastColumn="0"/>
          <w:trHeight w:val="170"/>
        </w:trPr>
        <w:tc>
          <w:tcPr>
            <w:tcW w:w="704" w:type="dxa"/>
            <w:vMerge w:val="restart"/>
            <w:shd w:val="clear" w:color="auto" w:fill="549E39"/>
          </w:tcPr>
          <w:p w:rsidR="00741E1C" w:rsidRPr="003B06F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b/>
                <w:color w:val="FFFFFF" w:themeColor="background1"/>
              </w:rPr>
            </w:pPr>
            <w:r w:rsidRPr="003B06F9">
              <w:rPr>
                <w:rFonts w:ascii="Times New Roman" w:hAnsi="Times New Roman" w:cs="Times New Roman"/>
                <w:b/>
                <w:bCs/>
                <w:color w:val="FFFFFF" w:themeColor="background1"/>
              </w:rPr>
              <w:t>1</w:t>
            </w:r>
          </w:p>
        </w:tc>
        <w:tc>
          <w:tcPr>
            <w:tcW w:w="7088" w:type="dxa"/>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rPr>
                <w:rFonts w:ascii="Times New Roman" w:hAnsi="Times New Roman" w:cs="Times New Roman"/>
              </w:rPr>
            </w:pPr>
            <w:r w:rsidRPr="00CD6689">
              <w:rPr>
                <w:rFonts w:ascii="Times New Roman" w:hAnsi="Times New Roman" w:cs="Times New Roman"/>
                <w:b/>
                <w:bCs/>
              </w:rPr>
              <w:t>Usklađenost projekta s Programom ruralnog razvoja RH i LRS LAG-a Vuka-Dunav</w:t>
            </w:r>
          </w:p>
        </w:tc>
        <w:tc>
          <w:tcPr>
            <w:tcW w:w="1134" w:type="dxa"/>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rPr>
            </w:pPr>
            <w:r w:rsidRPr="00CD6689">
              <w:rPr>
                <w:rFonts w:ascii="Times New Roman" w:hAnsi="Times New Roman" w:cs="Times New Roman"/>
                <w:b/>
                <w:bCs/>
              </w:rPr>
              <w:t>Max. 15</w:t>
            </w:r>
          </w:p>
        </w:tc>
      </w:tr>
      <w:tr w:rsidR="00741E1C" w:rsidRPr="00CD6689" w:rsidTr="003A0D6F">
        <w:trPr>
          <w:trHeight w:val="235"/>
        </w:trPr>
        <w:tc>
          <w:tcPr>
            <w:tcW w:w="704" w:type="dxa"/>
            <w:vMerge/>
            <w:shd w:val="clear" w:color="auto" w:fill="549E39"/>
          </w:tcPr>
          <w:p w:rsidR="00741E1C" w:rsidRPr="003B06F9" w:rsidRDefault="00741E1C" w:rsidP="003A0D6F">
            <w:pPr>
              <w:jc w:val="center"/>
              <w:rPr>
                <w:rFonts w:ascii="Times New Roman" w:hAnsi="Times New Roman" w:cs="Times New Roman"/>
                <w:b/>
                <w:color w:val="FFFFFF" w:themeColor="background1"/>
                <w:sz w:val="22"/>
                <w:szCs w:val="22"/>
              </w:rPr>
            </w:pPr>
          </w:p>
        </w:tc>
        <w:tc>
          <w:tcPr>
            <w:tcW w:w="7088" w:type="dxa"/>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rPr>
                <w:rFonts w:ascii="Times New Roman" w:hAnsi="Times New Roman" w:cs="Times New Roman"/>
              </w:rPr>
            </w:pPr>
            <w:r w:rsidRPr="00CD6689">
              <w:rPr>
                <w:rFonts w:ascii="Times New Roman" w:hAnsi="Times New Roman" w:cs="Times New Roman"/>
              </w:rPr>
              <w:t>Projekt je u skladu s Programom ruralnog razvoja i s LRS LAG Vuka-Dunav</w:t>
            </w:r>
          </w:p>
        </w:tc>
        <w:tc>
          <w:tcPr>
            <w:tcW w:w="1134" w:type="dxa"/>
            <w:vAlign w:val="center"/>
          </w:tcPr>
          <w:p w:rsidR="00741E1C" w:rsidRPr="00CD6689" w:rsidRDefault="00741E1C" w:rsidP="003A0D6F">
            <w:pPr>
              <w:tabs>
                <w:tab w:val="left" w:pos="567"/>
              </w:tabs>
              <w:jc w:val="center"/>
              <w:rPr>
                <w:rFonts w:ascii="Times New Roman" w:hAnsi="Times New Roman" w:cs="Times New Roman"/>
                <w:sz w:val="22"/>
                <w:szCs w:val="22"/>
              </w:rPr>
            </w:pPr>
            <w:r w:rsidRPr="00CD6689">
              <w:rPr>
                <w:rFonts w:ascii="Times New Roman" w:hAnsi="Times New Roman" w:cs="Times New Roman"/>
                <w:color w:val="000000"/>
                <w:sz w:val="22"/>
                <w:szCs w:val="22"/>
                <w:u w:color="000000"/>
              </w:rPr>
              <w:t>15</w:t>
            </w:r>
          </w:p>
        </w:tc>
      </w:tr>
      <w:tr w:rsidR="00741E1C" w:rsidRPr="00CD6689" w:rsidTr="003A0D6F">
        <w:trPr>
          <w:cnfStyle w:val="000000100000" w:firstRow="0" w:lastRow="0" w:firstColumn="0" w:lastColumn="0" w:oddVBand="0" w:evenVBand="0" w:oddHBand="1" w:evenHBand="0" w:firstRowFirstColumn="0" w:firstRowLastColumn="0" w:lastRowFirstColumn="0" w:lastRowLastColumn="0"/>
          <w:trHeight w:val="170"/>
        </w:trPr>
        <w:tc>
          <w:tcPr>
            <w:tcW w:w="704" w:type="dxa"/>
            <w:vMerge w:val="restart"/>
            <w:shd w:val="clear" w:color="auto" w:fill="549E39"/>
          </w:tcPr>
          <w:p w:rsidR="00741E1C" w:rsidRPr="003B06F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b/>
                <w:color w:val="FFFFFF" w:themeColor="background1"/>
              </w:rPr>
            </w:pPr>
            <w:r w:rsidRPr="003B06F9">
              <w:rPr>
                <w:rFonts w:ascii="Times New Roman" w:hAnsi="Times New Roman" w:cs="Times New Roman"/>
                <w:b/>
                <w:bCs/>
                <w:color w:val="FFFFFF" w:themeColor="background1"/>
              </w:rPr>
              <w:t>2</w:t>
            </w:r>
          </w:p>
        </w:tc>
        <w:tc>
          <w:tcPr>
            <w:tcW w:w="7088" w:type="dxa"/>
            <w:shd w:val="clear" w:color="auto" w:fill="B7DFA8"/>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rPr>
                <w:rFonts w:ascii="Times New Roman" w:hAnsi="Times New Roman" w:cs="Times New Roman"/>
              </w:rPr>
            </w:pPr>
            <w:r w:rsidRPr="00CD6689">
              <w:rPr>
                <w:rFonts w:ascii="Times New Roman" w:hAnsi="Times New Roman" w:cs="Times New Roman"/>
                <w:b/>
                <w:bCs/>
              </w:rPr>
              <w:t xml:space="preserve">Udruživanje </w:t>
            </w:r>
          </w:p>
        </w:tc>
        <w:tc>
          <w:tcPr>
            <w:tcW w:w="1134" w:type="dxa"/>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rPr>
            </w:pPr>
            <w:r w:rsidRPr="00CD6689">
              <w:rPr>
                <w:rFonts w:ascii="Times New Roman" w:hAnsi="Times New Roman" w:cs="Times New Roman"/>
                <w:b/>
                <w:bCs/>
              </w:rPr>
              <w:t>Max. 5</w:t>
            </w:r>
          </w:p>
        </w:tc>
      </w:tr>
      <w:tr w:rsidR="00741E1C" w:rsidRPr="00CD6689" w:rsidTr="003A0D6F">
        <w:trPr>
          <w:trHeight w:val="170"/>
        </w:trPr>
        <w:tc>
          <w:tcPr>
            <w:tcW w:w="704" w:type="dxa"/>
            <w:vMerge/>
            <w:shd w:val="clear" w:color="auto" w:fill="549E39"/>
          </w:tcPr>
          <w:p w:rsidR="00741E1C" w:rsidRPr="003B06F9" w:rsidRDefault="00741E1C" w:rsidP="003A0D6F">
            <w:pPr>
              <w:jc w:val="center"/>
              <w:rPr>
                <w:rFonts w:ascii="Times New Roman" w:hAnsi="Times New Roman" w:cs="Times New Roman"/>
                <w:b/>
                <w:color w:val="FFFFFF" w:themeColor="background1"/>
                <w:sz w:val="22"/>
                <w:szCs w:val="22"/>
              </w:rPr>
            </w:pPr>
          </w:p>
        </w:tc>
        <w:tc>
          <w:tcPr>
            <w:tcW w:w="7088" w:type="dxa"/>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rPr>
                <w:rFonts w:ascii="Times New Roman" w:hAnsi="Times New Roman" w:cs="Times New Roman"/>
              </w:rPr>
            </w:pPr>
            <w:r>
              <w:rPr>
                <w:rFonts w:ascii="Times New Roman" w:hAnsi="Times New Roman" w:cs="Times New Roman"/>
              </w:rPr>
              <w:t>Z</w:t>
            </w:r>
            <w:r w:rsidRPr="00CD6689">
              <w:rPr>
                <w:rFonts w:ascii="Times New Roman" w:hAnsi="Times New Roman" w:cs="Times New Roman"/>
              </w:rPr>
              <w:t>adruga, proizvođačka organizacija</w:t>
            </w:r>
          </w:p>
        </w:tc>
        <w:tc>
          <w:tcPr>
            <w:tcW w:w="1134" w:type="dxa"/>
            <w:vAlign w:val="center"/>
          </w:tcPr>
          <w:p w:rsidR="00741E1C" w:rsidRPr="00CD6689" w:rsidRDefault="00741E1C" w:rsidP="003A0D6F">
            <w:pPr>
              <w:tabs>
                <w:tab w:val="left" w:pos="567"/>
              </w:tabs>
              <w:jc w:val="center"/>
              <w:rPr>
                <w:rFonts w:ascii="Times New Roman" w:hAnsi="Times New Roman" w:cs="Times New Roman"/>
                <w:sz w:val="22"/>
                <w:szCs w:val="22"/>
              </w:rPr>
            </w:pPr>
            <w:r w:rsidRPr="00CD6689">
              <w:rPr>
                <w:rFonts w:ascii="Times New Roman" w:hAnsi="Times New Roman" w:cs="Times New Roman"/>
                <w:color w:val="000000"/>
                <w:sz w:val="22"/>
                <w:szCs w:val="22"/>
                <w:u w:color="000000"/>
              </w:rPr>
              <w:t>5</w:t>
            </w:r>
          </w:p>
        </w:tc>
      </w:tr>
      <w:tr w:rsidR="00741E1C" w:rsidRPr="00CD6689" w:rsidTr="003A0D6F">
        <w:trPr>
          <w:cnfStyle w:val="000000100000" w:firstRow="0" w:lastRow="0" w:firstColumn="0" w:lastColumn="0" w:oddVBand="0" w:evenVBand="0" w:oddHBand="1" w:evenHBand="0" w:firstRowFirstColumn="0" w:firstRowLastColumn="0" w:lastRowFirstColumn="0" w:lastRowLastColumn="0"/>
          <w:trHeight w:val="170"/>
        </w:trPr>
        <w:tc>
          <w:tcPr>
            <w:tcW w:w="704" w:type="dxa"/>
            <w:vMerge/>
            <w:shd w:val="clear" w:color="auto" w:fill="549E39"/>
          </w:tcPr>
          <w:p w:rsidR="00741E1C" w:rsidRPr="003B06F9" w:rsidRDefault="00741E1C" w:rsidP="003A0D6F">
            <w:pPr>
              <w:jc w:val="center"/>
              <w:rPr>
                <w:rFonts w:ascii="Times New Roman" w:hAnsi="Times New Roman" w:cs="Times New Roman"/>
                <w:b/>
                <w:color w:val="FFFFFF" w:themeColor="background1"/>
                <w:sz w:val="22"/>
                <w:szCs w:val="22"/>
              </w:rPr>
            </w:pPr>
          </w:p>
        </w:tc>
        <w:tc>
          <w:tcPr>
            <w:tcW w:w="7088" w:type="dxa"/>
            <w:shd w:val="clear" w:color="auto" w:fill="DAEFD3"/>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rPr>
                <w:rFonts w:ascii="Times New Roman" w:hAnsi="Times New Roman" w:cs="Times New Roman"/>
              </w:rPr>
            </w:pPr>
            <w:r>
              <w:rPr>
                <w:rFonts w:ascii="Times New Roman" w:hAnsi="Times New Roman" w:cs="Times New Roman"/>
              </w:rPr>
              <w:t>U</w:t>
            </w:r>
            <w:r w:rsidRPr="00CD6689">
              <w:rPr>
                <w:rFonts w:ascii="Times New Roman" w:hAnsi="Times New Roman" w:cs="Times New Roman"/>
              </w:rPr>
              <w:t>druga</w:t>
            </w:r>
          </w:p>
        </w:tc>
        <w:tc>
          <w:tcPr>
            <w:tcW w:w="1134" w:type="dxa"/>
            <w:shd w:val="clear" w:color="auto" w:fill="DAEFD3"/>
            <w:vAlign w:val="center"/>
          </w:tcPr>
          <w:p w:rsidR="00741E1C" w:rsidRPr="00CD6689" w:rsidRDefault="00741E1C" w:rsidP="003A0D6F">
            <w:pPr>
              <w:tabs>
                <w:tab w:val="left" w:pos="567"/>
              </w:tabs>
              <w:jc w:val="center"/>
              <w:rPr>
                <w:rFonts w:ascii="Times New Roman" w:hAnsi="Times New Roman" w:cs="Times New Roman"/>
                <w:sz w:val="22"/>
                <w:szCs w:val="22"/>
              </w:rPr>
            </w:pPr>
            <w:r w:rsidRPr="00CD6689">
              <w:rPr>
                <w:rFonts w:ascii="Times New Roman" w:hAnsi="Times New Roman" w:cs="Times New Roman"/>
                <w:color w:val="000000"/>
                <w:sz w:val="22"/>
                <w:szCs w:val="22"/>
                <w:u w:color="000000"/>
              </w:rPr>
              <w:t>3</w:t>
            </w:r>
          </w:p>
        </w:tc>
      </w:tr>
      <w:tr w:rsidR="00741E1C" w:rsidRPr="00CD6689" w:rsidTr="003A0D6F">
        <w:trPr>
          <w:trHeight w:val="170"/>
        </w:trPr>
        <w:tc>
          <w:tcPr>
            <w:tcW w:w="704" w:type="dxa"/>
            <w:vMerge w:val="restart"/>
            <w:shd w:val="clear" w:color="auto" w:fill="549E39"/>
          </w:tcPr>
          <w:p w:rsidR="00741E1C" w:rsidRPr="003B06F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b/>
                <w:color w:val="FFFFFF" w:themeColor="background1"/>
              </w:rPr>
            </w:pPr>
            <w:r w:rsidRPr="003B06F9">
              <w:rPr>
                <w:rFonts w:ascii="Times New Roman" w:hAnsi="Times New Roman" w:cs="Times New Roman"/>
                <w:b/>
                <w:color w:val="FFFFFF" w:themeColor="background1"/>
              </w:rPr>
              <w:t>3</w:t>
            </w:r>
          </w:p>
        </w:tc>
        <w:tc>
          <w:tcPr>
            <w:tcW w:w="7088" w:type="dxa"/>
            <w:shd w:val="clear" w:color="auto" w:fill="B7DFA8"/>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rPr>
                <w:rFonts w:ascii="Times New Roman" w:hAnsi="Times New Roman" w:cs="Times New Roman"/>
              </w:rPr>
            </w:pPr>
            <w:r w:rsidRPr="00CD6689">
              <w:rPr>
                <w:rFonts w:ascii="Times New Roman" w:hAnsi="Times New Roman" w:cs="Times New Roman"/>
                <w:b/>
                <w:bCs/>
              </w:rPr>
              <w:t>Doprinos zapošljavanju</w:t>
            </w:r>
          </w:p>
        </w:tc>
        <w:tc>
          <w:tcPr>
            <w:tcW w:w="1134" w:type="dxa"/>
            <w:shd w:val="clear" w:color="auto" w:fill="B7DFA8"/>
            <w:vAlign w:val="center"/>
          </w:tcPr>
          <w:p w:rsidR="00741E1C" w:rsidRPr="00CD6689" w:rsidRDefault="00741E1C" w:rsidP="003A0D6F">
            <w:pPr>
              <w:jc w:val="center"/>
              <w:rPr>
                <w:rFonts w:ascii="Times New Roman" w:hAnsi="Times New Roman" w:cs="Times New Roman"/>
                <w:sz w:val="22"/>
                <w:szCs w:val="22"/>
              </w:rPr>
            </w:pPr>
            <w:r w:rsidRPr="00CD6689">
              <w:rPr>
                <w:rFonts w:ascii="Times New Roman" w:hAnsi="Times New Roman" w:cs="Times New Roman"/>
                <w:b/>
                <w:bCs/>
                <w:color w:val="000000"/>
                <w:sz w:val="22"/>
                <w:szCs w:val="22"/>
                <w:u w:color="000000"/>
              </w:rPr>
              <w:t>Max. 5</w:t>
            </w:r>
          </w:p>
        </w:tc>
      </w:tr>
      <w:tr w:rsidR="00741E1C" w:rsidRPr="00CD6689" w:rsidTr="003A0D6F">
        <w:trPr>
          <w:cnfStyle w:val="000000100000" w:firstRow="0" w:lastRow="0" w:firstColumn="0" w:lastColumn="0" w:oddVBand="0" w:evenVBand="0" w:oddHBand="1" w:evenHBand="0" w:firstRowFirstColumn="0" w:firstRowLastColumn="0" w:lastRowFirstColumn="0" w:lastRowLastColumn="0"/>
          <w:trHeight w:val="170"/>
        </w:trPr>
        <w:tc>
          <w:tcPr>
            <w:tcW w:w="704" w:type="dxa"/>
            <w:vMerge/>
            <w:shd w:val="clear" w:color="auto" w:fill="549E39"/>
          </w:tcPr>
          <w:p w:rsidR="00741E1C" w:rsidRPr="003B06F9" w:rsidRDefault="00741E1C" w:rsidP="003A0D6F">
            <w:pPr>
              <w:jc w:val="center"/>
              <w:rPr>
                <w:rFonts w:ascii="Times New Roman" w:hAnsi="Times New Roman" w:cs="Times New Roman"/>
                <w:b/>
                <w:color w:val="FFFFFF" w:themeColor="background1"/>
                <w:sz w:val="22"/>
                <w:szCs w:val="22"/>
              </w:rPr>
            </w:pPr>
          </w:p>
        </w:tc>
        <w:tc>
          <w:tcPr>
            <w:tcW w:w="7088" w:type="dxa"/>
            <w:shd w:val="clear" w:color="auto" w:fill="DAEFD3"/>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rPr>
                <w:rFonts w:ascii="Times New Roman" w:hAnsi="Times New Roman" w:cs="Times New Roman"/>
              </w:rPr>
            </w:pPr>
            <w:r>
              <w:rPr>
                <w:rFonts w:ascii="Times New Roman" w:hAnsi="Times New Roman" w:cs="Times New Roman"/>
              </w:rPr>
              <w:t>O</w:t>
            </w:r>
            <w:r w:rsidRPr="00CD6689">
              <w:rPr>
                <w:rFonts w:ascii="Times New Roman" w:hAnsi="Times New Roman" w:cs="Times New Roman"/>
              </w:rPr>
              <w:t>tvaranje min</w:t>
            </w:r>
            <w:r>
              <w:rPr>
                <w:rFonts w:ascii="Times New Roman" w:hAnsi="Times New Roman" w:cs="Times New Roman"/>
              </w:rPr>
              <w:t>imalno jednog</w:t>
            </w:r>
            <w:r w:rsidRPr="00CD6689">
              <w:rPr>
                <w:rFonts w:ascii="Times New Roman" w:hAnsi="Times New Roman" w:cs="Times New Roman"/>
              </w:rPr>
              <w:t xml:space="preserve"> radnog mjesta</w:t>
            </w:r>
          </w:p>
        </w:tc>
        <w:tc>
          <w:tcPr>
            <w:tcW w:w="1134" w:type="dxa"/>
            <w:shd w:val="clear" w:color="auto" w:fill="DAEFD3"/>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jc w:val="center"/>
              <w:rPr>
                <w:rFonts w:ascii="Times New Roman" w:hAnsi="Times New Roman" w:cs="Times New Roman"/>
              </w:rPr>
            </w:pPr>
            <w:r w:rsidRPr="00CD6689">
              <w:rPr>
                <w:rFonts w:ascii="Times New Roman" w:hAnsi="Times New Roman" w:cs="Times New Roman"/>
              </w:rPr>
              <w:t>5</w:t>
            </w:r>
          </w:p>
        </w:tc>
      </w:tr>
      <w:tr w:rsidR="00741E1C" w:rsidRPr="00CD6689" w:rsidTr="003A0D6F">
        <w:trPr>
          <w:trHeight w:val="170"/>
        </w:trPr>
        <w:tc>
          <w:tcPr>
            <w:tcW w:w="704" w:type="dxa"/>
            <w:vMerge w:val="restart"/>
            <w:shd w:val="clear" w:color="auto" w:fill="549E39"/>
          </w:tcPr>
          <w:p w:rsidR="00741E1C" w:rsidRPr="003B06F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b/>
                <w:color w:val="FFFFFF" w:themeColor="background1"/>
              </w:rPr>
            </w:pPr>
            <w:r w:rsidRPr="003B06F9">
              <w:rPr>
                <w:rFonts w:ascii="Times New Roman" w:hAnsi="Times New Roman" w:cs="Times New Roman"/>
                <w:b/>
                <w:color w:val="FFFFFF" w:themeColor="background1"/>
              </w:rPr>
              <w:t>4</w:t>
            </w:r>
          </w:p>
        </w:tc>
        <w:tc>
          <w:tcPr>
            <w:tcW w:w="7088" w:type="dxa"/>
            <w:shd w:val="clear" w:color="auto" w:fill="B7DFA8"/>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rPr>
                <w:rFonts w:ascii="Times New Roman" w:hAnsi="Times New Roman" w:cs="Times New Roman"/>
              </w:rPr>
            </w:pPr>
            <w:r w:rsidRPr="00CD6689">
              <w:rPr>
                <w:rFonts w:ascii="Times New Roman" w:hAnsi="Times New Roman" w:cs="Times New Roman"/>
                <w:b/>
                <w:bCs/>
              </w:rPr>
              <w:t>Zaštita okoliša i ublažavanje klimatskih promjena</w:t>
            </w:r>
          </w:p>
        </w:tc>
        <w:tc>
          <w:tcPr>
            <w:tcW w:w="1134" w:type="dxa"/>
            <w:shd w:val="clear" w:color="auto" w:fill="B7DFA8"/>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rPr>
            </w:pPr>
            <w:r w:rsidRPr="00CD6689">
              <w:rPr>
                <w:rFonts w:ascii="Times New Roman" w:hAnsi="Times New Roman" w:cs="Times New Roman"/>
                <w:b/>
                <w:bCs/>
              </w:rPr>
              <w:t>Max. 5</w:t>
            </w:r>
          </w:p>
        </w:tc>
      </w:tr>
      <w:tr w:rsidR="00741E1C" w:rsidRPr="00CD6689" w:rsidTr="003A0D6F">
        <w:trPr>
          <w:cnfStyle w:val="000000100000" w:firstRow="0" w:lastRow="0" w:firstColumn="0" w:lastColumn="0" w:oddVBand="0" w:evenVBand="0" w:oddHBand="1" w:evenHBand="0" w:firstRowFirstColumn="0" w:firstRowLastColumn="0" w:lastRowFirstColumn="0" w:lastRowLastColumn="0"/>
          <w:trHeight w:val="170"/>
        </w:trPr>
        <w:tc>
          <w:tcPr>
            <w:tcW w:w="704" w:type="dxa"/>
            <w:vMerge/>
            <w:shd w:val="clear" w:color="auto" w:fill="549E39"/>
          </w:tcPr>
          <w:p w:rsidR="00741E1C" w:rsidRPr="003B06F9" w:rsidRDefault="00741E1C" w:rsidP="003A0D6F">
            <w:pPr>
              <w:jc w:val="center"/>
              <w:rPr>
                <w:rFonts w:ascii="Times New Roman" w:hAnsi="Times New Roman" w:cs="Times New Roman"/>
                <w:b/>
                <w:color w:val="FFFFFF" w:themeColor="background1"/>
                <w:sz w:val="22"/>
                <w:szCs w:val="22"/>
              </w:rPr>
            </w:pPr>
          </w:p>
        </w:tc>
        <w:tc>
          <w:tcPr>
            <w:tcW w:w="7088" w:type="dxa"/>
            <w:shd w:val="clear" w:color="auto" w:fill="DAEFD3"/>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rPr>
                <w:rFonts w:ascii="Times New Roman" w:hAnsi="Times New Roman" w:cs="Times New Roman"/>
              </w:rPr>
            </w:pPr>
            <w:r w:rsidRPr="00CD6689">
              <w:rPr>
                <w:rFonts w:ascii="Times New Roman" w:hAnsi="Times New Roman" w:cs="Times New Roman"/>
              </w:rPr>
              <w:t>Ulaganje doprinosi promicanju učinkovitosti resursa te zaštiti okoliša, ublažavanju klimatskih promjena i energetskoj učinkovitosti</w:t>
            </w:r>
          </w:p>
        </w:tc>
        <w:tc>
          <w:tcPr>
            <w:tcW w:w="1134" w:type="dxa"/>
            <w:shd w:val="clear" w:color="auto" w:fill="DAEFD3"/>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rPr>
            </w:pPr>
            <w:r w:rsidRPr="00CD6689">
              <w:rPr>
                <w:rFonts w:ascii="Times New Roman" w:hAnsi="Times New Roman" w:cs="Times New Roman"/>
                <w:b/>
                <w:bCs/>
              </w:rPr>
              <w:t>5</w:t>
            </w:r>
          </w:p>
        </w:tc>
      </w:tr>
      <w:tr w:rsidR="00741E1C" w:rsidRPr="00CD6689" w:rsidTr="003A0D6F">
        <w:trPr>
          <w:trHeight w:val="170"/>
        </w:trPr>
        <w:tc>
          <w:tcPr>
            <w:tcW w:w="704" w:type="dxa"/>
            <w:vMerge w:val="restart"/>
            <w:shd w:val="clear" w:color="auto" w:fill="549E39"/>
          </w:tcPr>
          <w:p w:rsidR="00741E1C" w:rsidRPr="003B06F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b/>
                <w:color w:val="FFFFFF" w:themeColor="background1"/>
              </w:rPr>
            </w:pPr>
            <w:r w:rsidRPr="003B06F9">
              <w:rPr>
                <w:rFonts w:ascii="Times New Roman" w:hAnsi="Times New Roman" w:cs="Times New Roman"/>
                <w:b/>
                <w:bCs/>
                <w:color w:val="FFFFFF" w:themeColor="background1"/>
              </w:rPr>
              <w:t>5</w:t>
            </w:r>
          </w:p>
        </w:tc>
        <w:tc>
          <w:tcPr>
            <w:tcW w:w="7088" w:type="dxa"/>
            <w:shd w:val="clear" w:color="auto" w:fill="B7DFA8"/>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rPr>
                <w:rFonts w:ascii="Times New Roman" w:hAnsi="Times New Roman" w:cs="Times New Roman"/>
              </w:rPr>
            </w:pPr>
            <w:r w:rsidRPr="00CD6689">
              <w:rPr>
                <w:rFonts w:ascii="Times New Roman" w:hAnsi="Times New Roman" w:cs="Times New Roman"/>
                <w:b/>
                <w:bCs/>
              </w:rPr>
              <w:t xml:space="preserve">Ulaganje se obavlja u području jednog od sektora </w:t>
            </w:r>
          </w:p>
        </w:tc>
        <w:tc>
          <w:tcPr>
            <w:tcW w:w="1134" w:type="dxa"/>
            <w:shd w:val="clear" w:color="auto" w:fill="B7DFA8"/>
            <w:vAlign w:val="center"/>
          </w:tcPr>
          <w:p w:rsidR="00741E1C" w:rsidRPr="00CD6689" w:rsidRDefault="00741E1C" w:rsidP="003A0D6F">
            <w:pPr>
              <w:jc w:val="center"/>
              <w:rPr>
                <w:rFonts w:ascii="Times New Roman" w:hAnsi="Times New Roman" w:cs="Times New Roman"/>
                <w:sz w:val="22"/>
                <w:szCs w:val="22"/>
              </w:rPr>
            </w:pPr>
            <w:r w:rsidRPr="00CD6689">
              <w:rPr>
                <w:rFonts w:ascii="Times New Roman" w:hAnsi="Times New Roman" w:cs="Times New Roman"/>
                <w:b/>
                <w:bCs/>
                <w:color w:val="000000"/>
                <w:sz w:val="22"/>
                <w:szCs w:val="22"/>
                <w:u w:color="000000"/>
              </w:rPr>
              <w:t>Max. 5</w:t>
            </w:r>
          </w:p>
        </w:tc>
      </w:tr>
      <w:tr w:rsidR="00741E1C" w:rsidRPr="00CD6689" w:rsidTr="003A0D6F">
        <w:trPr>
          <w:cnfStyle w:val="000000100000" w:firstRow="0" w:lastRow="0" w:firstColumn="0" w:lastColumn="0" w:oddVBand="0" w:evenVBand="0" w:oddHBand="1" w:evenHBand="0" w:firstRowFirstColumn="0" w:firstRowLastColumn="0" w:lastRowFirstColumn="0" w:lastRowLastColumn="0"/>
          <w:trHeight w:val="170"/>
        </w:trPr>
        <w:tc>
          <w:tcPr>
            <w:tcW w:w="704" w:type="dxa"/>
            <w:vMerge/>
            <w:shd w:val="clear" w:color="auto" w:fill="549E39"/>
          </w:tcPr>
          <w:p w:rsidR="00741E1C" w:rsidRPr="003B06F9" w:rsidRDefault="00741E1C" w:rsidP="003A0D6F">
            <w:pPr>
              <w:jc w:val="center"/>
              <w:rPr>
                <w:rFonts w:ascii="Times New Roman" w:hAnsi="Times New Roman" w:cs="Times New Roman"/>
                <w:b/>
                <w:color w:val="FFFFFF" w:themeColor="background1"/>
                <w:sz w:val="22"/>
                <w:szCs w:val="22"/>
              </w:rPr>
            </w:pPr>
          </w:p>
        </w:tc>
        <w:tc>
          <w:tcPr>
            <w:tcW w:w="7088" w:type="dxa"/>
            <w:shd w:val="clear" w:color="auto" w:fill="DAEFD3"/>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rPr>
                <w:rFonts w:ascii="Times New Roman" w:hAnsi="Times New Roman" w:cs="Times New Roman"/>
              </w:rPr>
            </w:pPr>
            <w:r w:rsidRPr="00CD6689">
              <w:rPr>
                <w:rFonts w:ascii="Times New Roman" w:hAnsi="Times New Roman" w:cs="Times New Roman"/>
              </w:rPr>
              <w:t xml:space="preserve">Sektori voća, povrća, ljekovitog bilja, stočarstva </w:t>
            </w:r>
          </w:p>
        </w:tc>
        <w:tc>
          <w:tcPr>
            <w:tcW w:w="1134" w:type="dxa"/>
            <w:shd w:val="clear" w:color="auto" w:fill="DAEFD3"/>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jc w:val="center"/>
              <w:rPr>
                <w:rFonts w:ascii="Times New Roman" w:hAnsi="Times New Roman" w:cs="Times New Roman"/>
              </w:rPr>
            </w:pPr>
            <w:r w:rsidRPr="00CD6689">
              <w:rPr>
                <w:rFonts w:ascii="Times New Roman" w:hAnsi="Times New Roman" w:cs="Times New Roman"/>
              </w:rPr>
              <w:t>5</w:t>
            </w:r>
          </w:p>
        </w:tc>
      </w:tr>
      <w:tr w:rsidR="00741E1C" w:rsidRPr="00CD6689" w:rsidTr="003A0D6F">
        <w:trPr>
          <w:trHeight w:val="170"/>
        </w:trPr>
        <w:tc>
          <w:tcPr>
            <w:tcW w:w="704" w:type="dxa"/>
            <w:vMerge w:val="restart"/>
            <w:shd w:val="clear" w:color="auto" w:fill="549E39"/>
          </w:tcPr>
          <w:p w:rsidR="00741E1C" w:rsidRPr="003B06F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b/>
                <w:color w:val="FFFFFF" w:themeColor="background1"/>
              </w:rPr>
            </w:pPr>
            <w:r w:rsidRPr="003B06F9">
              <w:rPr>
                <w:rFonts w:ascii="Times New Roman" w:hAnsi="Times New Roman" w:cs="Times New Roman"/>
                <w:b/>
                <w:bCs/>
                <w:color w:val="FFFFFF" w:themeColor="background1"/>
              </w:rPr>
              <w:t>6</w:t>
            </w:r>
          </w:p>
        </w:tc>
        <w:tc>
          <w:tcPr>
            <w:tcW w:w="7088" w:type="dxa"/>
            <w:shd w:val="clear" w:color="auto" w:fill="B7DFA8"/>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rPr>
                <w:rFonts w:ascii="Times New Roman" w:hAnsi="Times New Roman" w:cs="Times New Roman"/>
              </w:rPr>
            </w:pPr>
            <w:r w:rsidRPr="00CD6689">
              <w:rPr>
                <w:rFonts w:ascii="Times New Roman" w:hAnsi="Times New Roman" w:cs="Times New Roman"/>
                <w:b/>
                <w:bCs/>
              </w:rPr>
              <w:t>Eko-proizvodnja</w:t>
            </w:r>
          </w:p>
        </w:tc>
        <w:tc>
          <w:tcPr>
            <w:tcW w:w="1134" w:type="dxa"/>
            <w:shd w:val="clear" w:color="auto" w:fill="B7DFA8"/>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rPr>
            </w:pPr>
            <w:r w:rsidRPr="00CD6689">
              <w:rPr>
                <w:rFonts w:ascii="Times New Roman" w:hAnsi="Times New Roman" w:cs="Times New Roman"/>
                <w:b/>
                <w:bCs/>
              </w:rPr>
              <w:t>Max. 5</w:t>
            </w:r>
          </w:p>
        </w:tc>
      </w:tr>
      <w:tr w:rsidR="00741E1C" w:rsidRPr="00CD6689" w:rsidTr="003A0D6F">
        <w:trPr>
          <w:cnfStyle w:val="000000100000" w:firstRow="0" w:lastRow="0" w:firstColumn="0" w:lastColumn="0" w:oddVBand="0" w:evenVBand="0" w:oddHBand="1" w:evenHBand="0" w:firstRowFirstColumn="0" w:firstRowLastColumn="0" w:lastRowFirstColumn="0" w:lastRowLastColumn="0"/>
          <w:trHeight w:val="170"/>
        </w:trPr>
        <w:tc>
          <w:tcPr>
            <w:tcW w:w="704" w:type="dxa"/>
            <w:vMerge/>
            <w:shd w:val="clear" w:color="auto" w:fill="549E39"/>
          </w:tcPr>
          <w:p w:rsidR="00741E1C" w:rsidRPr="003B06F9" w:rsidRDefault="00741E1C" w:rsidP="003A0D6F">
            <w:pPr>
              <w:jc w:val="center"/>
              <w:rPr>
                <w:rFonts w:ascii="Times New Roman" w:hAnsi="Times New Roman" w:cs="Times New Roman"/>
                <w:b/>
                <w:color w:val="FFFFFF" w:themeColor="background1"/>
                <w:sz w:val="22"/>
                <w:szCs w:val="22"/>
              </w:rPr>
            </w:pPr>
          </w:p>
        </w:tc>
        <w:tc>
          <w:tcPr>
            <w:tcW w:w="7088" w:type="dxa"/>
            <w:shd w:val="clear" w:color="auto" w:fill="DAEFD3"/>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rPr>
                <w:rFonts w:ascii="Times New Roman" w:hAnsi="Times New Roman" w:cs="Times New Roman"/>
              </w:rPr>
            </w:pPr>
            <w:r w:rsidRPr="00CD6689">
              <w:rPr>
                <w:rFonts w:ascii="Times New Roman" w:hAnsi="Times New Roman" w:cs="Times New Roman"/>
              </w:rPr>
              <w:t>Prijelaz na eko</w:t>
            </w:r>
            <w:r>
              <w:rPr>
                <w:rFonts w:ascii="Times New Roman" w:hAnsi="Times New Roman" w:cs="Times New Roman"/>
              </w:rPr>
              <w:t>–</w:t>
            </w:r>
            <w:r w:rsidRPr="00CD6689">
              <w:rPr>
                <w:rFonts w:ascii="Times New Roman" w:hAnsi="Times New Roman" w:cs="Times New Roman"/>
              </w:rPr>
              <w:t>proizvodnju ili postojeći eko</w:t>
            </w:r>
            <w:r>
              <w:rPr>
                <w:rFonts w:ascii="Times New Roman" w:hAnsi="Times New Roman" w:cs="Times New Roman"/>
              </w:rPr>
              <w:t>-</w:t>
            </w:r>
            <w:r w:rsidRPr="00CD6689">
              <w:rPr>
                <w:rFonts w:ascii="Times New Roman" w:hAnsi="Times New Roman" w:cs="Times New Roman"/>
              </w:rPr>
              <w:t>proizvođač</w:t>
            </w:r>
          </w:p>
        </w:tc>
        <w:tc>
          <w:tcPr>
            <w:tcW w:w="1134" w:type="dxa"/>
            <w:shd w:val="clear" w:color="auto" w:fill="DAEFD3"/>
            <w:vAlign w:val="center"/>
          </w:tcPr>
          <w:p w:rsidR="00741E1C" w:rsidRPr="00CD6689" w:rsidRDefault="00741E1C" w:rsidP="003A0D6F">
            <w:pPr>
              <w:tabs>
                <w:tab w:val="left" w:pos="567"/>
              </w:tabs>
              <w:jc w:val="center"/>
              <w:rPr>
                <w:rFonts w:ascii="Times New Roman" w:hAnsi="Times New Roman" w:cs="Times New Roman"/>
                <w:sz w:val="22"/>
                <w:szCs w:val="22"/>
              </w:rPr>
            </w:pPr>
            <w:r w:rsidRPr="00CD6689">
              <w:rPr>
                <w:rFonts w:ascii="Times New Roman" w:hAnsi="Times New Roman" w:cs="Times New Roman"/>
                <w:color w:val="000000"/>
                <w:sz w:val="22"/>
                <w:szCs w:val="22"/>
                <w:u w:color="000000"/>
              </w:rPr>
              <w:t>5</w:t>
            </w:r>
          </w:p>
        </w:tc>
      </w:tr>
      <w:tr w:rsidR="00741E1C" w:rsidRPr="00CD6689" w:rsidTr="003A0D6F">
        <w:trPr>
          <w:trHeight w:val="170"/>
        </w:trPr>
        <w:tc>
          <w:tcPr>
            <w:tcW w:w="704" w:type="dxa"/>
            <w:vMerge w:val="restart"/>
            <w:shd w:val="clear" w:color="auto" w:fill="549E39"/>
          </w:tcPr>
          <w:p w:rsidR="00741E1C" w:rsidRPr="003B06F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b/>
                <w:color w:val="FFFFFF" w:themeColor="background1"/>
              </w:rPr>
            </w:pPr>
            <w:r w:rsidRPr="003B06F9">
              <w:rPr>
                <w:rFonts w:ascii="Times New Roman" w:hAnsi="Times New Roman" w:cs="Times New Roman"/>
                <w:b/>
                <w:color w:val="FFFFFF" w:themeColor="background1"/>
              </w:rPr>
              <w:t>7</w:t>
            </w:r>
          </w:p>
        </w:tc>
        <w:tc>
          <w:tcPr>
            <w:tcW w:w="7088" w:type="dxa"/>
            <w:shd w:val="clear" w:color="auto" w:fill="B7DFA8"/>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rPr>
                <w:rFonts w:ascii="Times New Roman" w:hAnsi="Times New Roman" w:cs="Times New Roman"/>
              </w:rPr>
            </w:pPr>
            <w:r w:rsidRPr="00CD6689">
              <w:rPr>
                <w:rFonts w:ascii="Times New Roman" w:hAnsi="Times New Roman" w:cs="Times New Roman"/>
                <w:b/>
                <w:bCs/>
              </w:rPr>
              <w:t>Inovativnost</w:t>
            </w:r>
          </w:p>
        </w:tc>
        <w:tc>
          <w:tcPr>
            <w:tcW w:w="1134" w:type="dxa"/>
            <w:shd w:val="clear" w:color="auto" w:fill="B7DFA8"/>
            <w:vAlign w:val="center"/>
          </w:tcPr>
          <w:p w:rsidR="00741E1C" w:rsidRPr="00CD6689" w:rsidRDefault="00741E1C" w:rsidP="003A0D6F">
            <w:pPr>
              <w:tabs>
                <w:tab w:val="left" w:pos="567"/>
              </w:tabs>
              <w:jc w:val="center"/>
              <w:rPr>
                <w:rFonts w:ascii="Times New Roman" w:hAnsi="Times New Roman" w:cs="Times New Roman"/>
                <w:sz w:val="22"/>
                <w:szCs w:val="22"/>
              </w:rPr>
            </w:pPr>
            <w:r w:rsidRPr="00CD6689">
              <w:rPr>
                <w:rFonts w:ascii="Times New Roman" w:hAnsi="Times New Roman" w:cs="Times New Roman"/>
                <w:b/>
                <w:bCs/>
                <w:color w:val="000000"/>
                <w:sz w:val="22"/>
                <w:szCs w:val="22"/>
                <w:u w:color="000000"/>
              </w:rPr>
              <w:t>Max. 5</w:t>
            </w:r>
          </w:p>
        </w:tc>
      </w:tr>
      <w:tr w:rsidR="00741E1C" w:rsidRPr="00CD6689" w:rsidTr="003A0D6F">
        <w:trPr>
          <w:cnfStyle w:val="000000100000" w:firstRow="0" w:lastRow="0" w:firstColumn="0" w:lastColumn="0" w:oddVBand="0" w:evenVBand="0" w:oddHBand="1" w:evenHBand="0" w:firstRowFirstColumn="0" w:firstRowLastColumn="0" w:lastRowFirstColumn="0" w:lastRowLastColumn="0"/>
          <w:trHeight w:val="170"/>
        </w:trPr>
        <w:tc>
          <w:tcPr>
            <w:tcW w:w="704" w:type="dxa"/>
            <w:vMerge/>
            <w:shd w:val="clear" w:color="auto" w:fill="549E39"/>
          </w:tcPr>
          <w:p w:rsidR="00741E1C" w:rsidRPr="003B06F9" w:rsidRDefault="00741E1C" w:rsidP="003A0D6F">
            <w:pPr>
              <w:jc w:val="center"/>
              <w:rPr>
                <w:rFonts w:ascii="Times New Roman" w:hAnsi="Times New Roman" w:cs="Times New Roman"/>
                <w:b/>
                <w:color w:val="FFFFFF" w:themeColor="background1"/>
                <w:sz w:val="22"/>
                <w:szCs w:val="22"/>
              </w:rPr>
            </w:pPr>
          </w:p>
        </w:tc>
        <w:tc>
          <w:tcPr>
            <w:tcW w:w="7088" w:type="dxa"/>
            <w:shd w:val="clear" w:color="auto" w:fill="DAEFD3"/>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rPr>
                <w:rFonts w:ascii="Times New Roman" w:hAnsi="Times New Roman" w:cs="Times New Roman"/>
              </w:rPr>
            </w:pPr>
            <w:r w:rsidRPr="00CD6689">
              <w:rPr>
                <w:rFonts w:ascii="Times New Roman" w:hAnsi="Times New Roman" w:cs="Times New Roman"/>
              </w:rPr>
              <w:t>Kroz ulaganje se raz</w:t>
            </w:r>
            <w:r>
              <w:rPr>
                <w:rFonts w:ascii="Times New Roman" w:hAnsi="Times New Roman" w:cs="Times New Roman"/>
              </w:rPr>
              <w:t>vijaju novi sadržaji/proizvodi/</w:t>
            </w:r>
            <w:r w:rsidRPr="00CD6689">
              <w:rPr>
                <w:rFonts w:ascii="Times New Roman" w:hAnsi="Times New Roman" w:cs="Times New Roman"/>
              </w:rPr>
              <w:t>usluge</w:t>
            </w:r>
          </w:p>
        </w:tc>
        <w:tc>
          <w:tcPr>
            <w:tcW w:w="1134" w:type="dxa"/>
            <w:shd w:val="clear" w:color="auto" w:fill="DAEFD3"/>
            <w:vAlign w:val="center"/>
          </w:tcPr>
          <w:p w:rsidR="00741E1C" w:rsidRPr="00CD6689" w:rsidRDefault="00741E1C" w:rsidP="003A0D6F">
            <w:pPr>
              <w:tabs>
                <w:tab w:val="left" w:pos="567"/>
              </w:tabs>
              <w:jc w:val="center"/>
              <w:rPr>
                <w:rFonts w:ascii="Times New Roman" w:hAnsi="Times New Roman" w:cs="Times New Roman"/>
                <w:sz w:val="22"/>
                <w:szCs w:val="22"/>
              </w:rPr>
            </w:pPr>
            <w:r w:rsidRPr="00CD6689">
              <w:rPr>
                <w:rFonts w:ascii="Times New Roman" w:hAnsi="Times New Roman" w:cs="Times New Roman"/>
                <w:color w:val="000000"/>
                <w:sz w:val="22"/>
                <w:szCs w:val="22"/>
                <w:u w:color="000000"/>
              </w:rPr>
              <w:t>5</w:t>
            </w:r>
          </w:p>
        </w:tc>
      </w:tr>
      <w:tr w:rsidR="00741E1C" w:rsidRPr="00CD6689" w:rsidTr="003A0D6F">
        <w:trPr>
          <w:trHeight w:val="170"/>
        </w:trPr>
        <w:tc>
          <w:tcPr>
            <w:tcW w:w="704" w:type="dxa"/>
            <w:vMerge w:val="restart"/>
            <w:shd w:val="clear" w:color="auto" w:fill="549E39"/>
          </w:tcPr>
          <w:p w:rsidR="00741E1C" w:rsidRPr="003B06F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b/>
                <w:color w:val="FFFFFF" w:themeColor="background1"/>
              </w:rPr>
            </w:pPr>
            <w:r w:rsidRPr="003B06F9">
              <w:rPr>
                <w:rFonts w:ascii="Times New Roman" w:hAnsi="Times New Roman" w:cs="Times New Roman"/>
                <w:b/>
                <w:color w:val="FFFFFF" w:themeColor="background1"/>
              </w:rPr>
              <w:t>8</w:t>
            </w:r>
          </w:p>
        </w:tc>
        <w:tc>
          <w:tcPr>
            <w:tcW w:w="7088" w:type="dxa"/>
            <w:shd w:val="clear" w:color="auto" w:fill="B7DFA8"/>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rPr>
                <w:rFonts w:ascii="Times New Roman" w:hAnsi="Times New Roman" w:cs="Times New Roman"/>
              </w:rPr>
            </w:pPr>
            <w:r w:rsidRPr="00CD6689">
              <w:rPr>
                <w:rFonts w:ascii="Times New Roman" w:hAnsi="Times New Roman" w:cs="Times New Roman"/>
                <w:b/>
                <w:bCs/>
              </w:rPr>
              <w:t xml:space="preserve">Razvoj usluga za različite skupine korisnika  </w:t>
            </w:r>
          </w:p>
        </w:tc>
        <w:tc>
          <w:tcPr>
            <w:tcW w:w="1134" w:type="dxa"/>
            <w:shd w:val="clear" w:color="auto" w:fill="B7DFA8"/>
            <w:vAlign w:val="center"/>
          </w:tcPr>
          <w:p w:rsidR="00741E1C" w:rsidRPr="00CD6689" w:rsidRDefault="00741E1C" w:rsidP="003A0D6F">
            <w:pPr>
              <w:tabs>
                <w:tab w:val="left" w:pos="567"/>
              </w:tabs>
              <w:jc w:val="center"/>
              <w:rPr>
                <w:rFonts w:ascii="Times New Roman" w:hAnsi="Times New Roman" w:cs="Times New Roman"/>
                <w:sz w:val="22"/>
                <w:szCs w:val="22"/>
              </w:rPr>
            </w:pPr>
            <w:r w:rsidRPr="00CD6689">
              <w:rPr>
                <w:rFonts w:ascii="Times New Roman" w:hAnsi="Times New Roman" w:cs="Times New Roman"/>
                <w:b/>
                <w:bCs/>
                <w:color w:val="000000"/>
                <w:sz w:val="22"/>
                <w:szCs w:val="22"/>
                <w:u w:color="000000"/>
              </w:rPr>
              <w:t>Max. 5</w:t>
            </w:r>
          </w:p>
        </w:tc>
      </w:tr>
      <w:tr w:rsidR="00741E1C" w:rsidRPr="00CD6689" w:rsidTr="003A0D6F">
        <w:trPr>
          <w:cnfStyle w:val="000000100000" w:firstRow="0" w:lastRow="0" w:firstColumn="0" w:lastColumn="0" w:oddVBand="0" w:evenVBand="0" w:oddHBand="1" w:evenHBand="0" w:firstRowFirstColumn="0" w:firstRowLastColumn="0" w:lastRowFirstColumn="0" w:lastRowLastColumn="0"/>
          <w:trHeight w:val="170"/>
        </w:trPr>
        <w:tc>
          <w:tcPr>
            <w:tcW w:w="704" w:type="dxa"/>
            <w:vMerge/>
            <w:shd w:val="clear" w:color="auto" w:fill="549E39"/>
          </w:tcPr>
          <w:p w:rsidR="00741E1C" w:rsidRPr="003B06F9" w:rsidRDefault="00741E1C" w:rsidP="003A0D6F">
            <w:pPr>
              <w:jc w:val="center"/>
              <w:rPr>
                <w:rFonts w:ascii="Times New Roman" w:hAnsi="Times New Roman" w:cs="Times New Roman"/>
                <w:b/>
                <w:color w:val="FFFFFF" w:themeColor="background1"/>
                <w:sz w:val="22"/>
                <w:szCs w:val="22"/>
              </w:rPr>
            </w:pPr>
          </w:p>
        </w:tc>
        <w:tc>
          <w:tcPr>
            <w:tcW w:w="7088" w:type="dxa"/>
            <w:shd w:val="clear" w:color="auto" w:fill="DAEFD3"/>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rPr>
                <w:rFonts w:ascii="Times New Roman" w:hAnsi="Times New Roman" w:cs="Times New Roman"/>
              </w:rPr>
            </w:pPr>
            <w:r w:rsidRPr="00CD6689">
              <w:rPr>
                <w:rFonts w:ascii="Times New Roman" w:hAnsi="Times New Roman" w:cs="Times New Roman"/>
              </w:rPr>
              <w:t xml:space="preserve">Razvijeni dodatni sadržaj namijenjen je djeci i/ ili starijoj populaciji </w:t>
            </w:r>
          </w:p>
        </w:tc>
        <w:tc>
          <w:tcPr>
            <w:tcW w:w="1134" w:type="dxa"/>
            <w:shd w:val="clear" w:color="auto" w:fill="DAEFD3"/>
            <w:vAlign w:val="center"/>
          </w:tcPr>
          <w:p w:rsidR="00741E1C" w:rsidRPr="00CD6689" w:rsidRDefault="00741E1C" w:rsidP="003A0D6F">
            <w:pPr>
              <w:tabs>
                <w:tab w:val="left" w:pos="567"/>
              </w:tabs>
              <w:jc w:val="center"/>
              <w:rPr>
                <w:rFonts w:ascii="Times New Roman" w:hAnsi="Times New Roman" w:cs="Times New Roman"/>
                <w:sz w:val="22"/>
                <w:szCs w:val="22"/>
              </w:rPr>
            </w:pPr>
            <w:r w:rsidRPr="00CD6689">
              <w:rPr>
                <w:rFonts w:ascii="Times New Roman" w:hAnsi="Times New Roman" w:cs="Times New Roman"/>
                <w:color w:val="000000"/>
                <w:sz w:val="22"/>
                <w:szCs w:val="22"/>
                <w:u w:color="000000"/>
              </w:rPr>
              <w:t>5</w:t>
            </w:r>
          </w:p>
        </w:tc>
      </w:tr>
      <w:tr w:rsidR="00741E1C" w:rsidRPr="00CD6689" w:rsidTr="003A0D6F">
        <w:trPr>
          <w:trHeight w:val="170"/>
        </w:trPr>
        <w:tc>
          <w:tcPr>
            <w:tcW w:w="704" w:type="dxa"/>
            <w:vMerge/>
            <w:shd w:val="clear" w:color="auto" w:fill="549E39"/>
          </w:tcPr>
          <w:p w:rsidR="00741E1C" w:rsidRPr="003B06F9" w:rsidRDefault="00741E1C" w:rsidP="003A0D6F">
            <w:pPr>
              <w:jc w:val="center"/>
              <w:rPr>
                <w:rFonts w:ascii="Times New Roman" w:hAnsi="Times New Roman" w:cs="Times New Roman"/>
                <w:b/>
                <w:color w:val="FFFFFF" w:themeColor="background1"/>
                <w:sz w:val="22"/>
                <w:szCs w:val="22"/>
              </w:rPr>
            </w:pPr>
          </w:p>
        </w:tc>
        <w:tc>
          <w:tcPr>
            <w:tcW w:w="7088" w:type="dxa"/>
            <w:shd w:val="clear" w:color="auto" w:fill="DAEFD3"/>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rPr>
                <w:rFonts w:ascii="Times New Roman" w:hAnsi="Times New Roman" w:cs="Times New Roman"/>
              </w:rPr>
            </w:pPr>
            <w:r w:rsidRPr="00CD6689">
              <w:rPr>
                <w:rFonts w:ascii="Times New Roman" w:hAnsi="Times New Roman" w:cs="Times New Roman"/>
              </w:rPr>
              <w:t xml:space="preserve">Razvijeni dodatni sadržaj namijenjen je osim lokalnog stanovništva i turistima i posjetiteljima </w:t>
            </w:r>
          </w:p>
        </w:tc>
        <w:tc>
          <w:tcPr>
            <w:tcW w:w="1134" w:type="dxa"/>
            <w:vAlign w:val="center"/>
          </w:tcPr>
          <w:p w:rsidR="00741E1C" w:rsidRPr="00CD6689" w:rsidRDefault="00741E1C" w:rsidP="003A0D6F">
            <w:pPr>
              <w:ind w:left="3"/>
              <w:jc w:val="center"/>
              <w:rPr>
                <w:rFonts w:ascii="Times New Roman" w:hAnsi="Times New Roman" w:cs="Times New Roman"/>
                <w:sz w:val="22"/>
                <w:szCs w:val="22"/>
              </w:rPr>
            </w:pPr>
            <w:r w:rsidRPr="00CD6689">
              <w:rPr>
                <w:rFonts w:ascii="Times New Roman" w:hAnsi="Times New Roman" w:cs="Times New Roman"/>
                <w:color w:val="000000"/>
                <w:sz w:val="22"/>
                <w:szCs w:val="22"/>
                <w:u w:color="000000"/>
              </w:rPr>
              <w:t>5</w:t>
            </w:r>
          </w:p>
        </w:tc>
      </w:tr>
      <w:tr w:rsidR="00741E1C" w:rsidRPr="00CD6689" w:rsidTr="003A0D6F">
        <w:trPr>
          <w:cnfStyle w:val="000000100000" w:firstRow="0" w:lastRow="0" w:firstColumn="0" w:lastColumn="0" w:oddVBand="0" w:evenVBand="0" w:oddHBand="1" w:evenHBand="0" w:firstRowFirstColumn="0" w:firstRowLastColumn="0" w:lastRowFirstColumn="0" w:lastRowLastColumn="0"/>
          <w:trHeight w:val="170"/>
        </w:trPr>
        <w:tc>
          <w:tcPr>
            <w:tcW w:w="704" w:type="dxa"/>
            <w:vMerge w:val="restart"/>
            <w:shd w:val="clear" w:color="auto" w:fill="549E39"/>
          </w:tcPr>
          <w:p w:rsidR="00741E1C" w:rsidRPr="003B06F9" w:rsidRDefault="00741E1C" w:rsidP="003A0D6F">
            <w:pPr>
              <w:pStyle w:val="Body"/>
              <w:pBdr>
                <w:top w:val="none" w:sz="0" w:space="0" w:color="auto"/>
                <w:left w:val="none" w:sz="0" w:space="0" w:color="auto"/>
                <w:bottom w:val="none" w:sz="0" w:space="0" w:color="auto"/>
                <w:right w:val="none" w:sz="0" w:space="0" w:color="auto"/>
                <w:bar w:val="none" w:sz="0" w:color="auto"/>
              </w:pBdr>
              <w:tabs>
                <w:tab w:val="left" w:pos="567"/>
              </w:tabs>
              <w:jc w:val="center"/>
              <w:rPr>
                <w:rFonts w:ascii="Times New Roman" w:hAnsi="Times New Roman" w:cs="Times New Roman"/>
                <w:b/>
                <w:color w:val="FFFFFF" w:themeColor="background1"/>
              </w:rPr>
            </w:pPr>
            <w:r w:rsidRPr="003B06F9">
              <w:rPr>
                <w:rFonts w:ascii="Times New Roman" w:hAnsi="Times New Roman" w:cs="Times New Roman"/>
                <w:b/>
                <w:color w:val="FFFFFF" w:themeColor="background1"/>
              </w:rPr>
              <w:t>9</w:t>
            </w:r>
          </w:p>
        </w:tc>
        <w:tc>
          <w:tcPr>
            <w:tcW w:w="7088" w:type="dxa"/>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rPr>
                <w:rFonts w:ascii="Times New Roman" w:hAnsi="Times New Roman" w:cs="Times New Roman"/>
              </w:rPr>
            </w:pPr>
            <w:r w:rsidRPr="00CD6689">
              <w:rPr>
                <w:rFonts w:ascii="Times New Roman" w:hAnsi="Times New Roman" w:cs="Times New Roman"/>
                <w:b/>
                <w:bCs/>
              </w:rPr>
              <w:t>Opća kvaliteta prijave</w:t>
            </w:r>
          </w:p>
        </w:tc>
        <w:tc>
          <w:tcPr>
            <w:tcW w:w="1134" w:type="dxa"/>
            <w:vAlign w:val="center"/>
          </w:tcPr>
          <w:p w:rsidR="00741E1C" w:rsidRPr="00CD6689" w:rsidRDefault="00741E1C" w:rsidP="003A0D6F">
            <w:pPr>
              <w:ind w:left="3"/>
              <w:jc w:val="center"/>
              <w:rPr>
                <w:rFonts w:ascii="Times New Roman" w:hAnsi="Times New Roman" w:cs="Times New Roman"/>
                <w:sz w:val="22"/>
                <w:szCs w:val="22"/>
              </w:rPr>
            </w:pPr>
            <w:r w:rsidRPr="00CD6689">
              <w:rPr>
                <w:rFonts w:ascii="Times New Roman" w:hAnsi="Times New Roman" w:cs="Times New Roman"/>
                <w:b/>
                <w:bCs/>
                <w:color w:val="000000"/>
                <w:sz w:val="22"/>
                <w:szCs w:val="22"/>
                <w:u w:color="000000"/>
              </w:rPr>
              <w:t>Max. 5</w:t>
            </w:r>
          </w:p>
        </w:tc>
      </w:tr>
      <w:tr w:rsidR="00741E1C" w:rsidRPr="00CD6689" w:rsidTr="003A0D6F">
        <w:trPr>
          <w:trHeight w:val="170"/>
        </w:trPr>
        <w:tc>
          <w:tcPr>
            <w:tcW w:w="704" w:type="dxa"/>
            <w:vMerge/>
            <w:shd w:val="clear" w:color="auto" w:fill="549E39"/>
          </w:tcPr>
          <w:p w:rsidR="00741E1C" w:rsidRPr="003B06F9" w:rsidRDefault="00741E1C" w:rsidP="003A0D6F">
            <w:pPr>
              <w:jc w:val="center"/>
              <w:rPr>
                <w:rFonts w:ascii="Times New Roman" w:hAnsi="Times New Roman" w:cs="Times New Roman"/>
                <w:b/>
                <w:color w:val="FFFFFF" w:themeColor="background1"/>
                <w:sz w:val="22"/>
                <w:szCs w:val="22"/>
              </w:rPr>
            </w:pPr>
          </w:p>
        </w:tc>
        <w:tc>
          <w:tcPr>
            <w:tcW w:w="7088" w:type="dxa"/>
            <w:vAlign w:val="center"/>
          </w:tcPr>
          <w:p w:rsidR="00741E1C" w:rsidRPr="00CD6689" w:rsidRDefault="00741E1C" w:rsidP="003A0D6F">
            <w:pPr>
              <w:pStyle w:val="Body"/>
              <w:pBdr>
                <w:top w:val="none" w:sz="0" w:space="0" w:color="auto"/>
                <w:left w:val="none" w:sz="0" w:space="0" w:color="auto"/>
                <w:bottom w:val="none" w:sz="0" w:space="0" w:color="auto"/>
                <w:right w:val="none" w:sz="0" w:space="0" w:color="auto"/>
                <w:bar w:val="none" w:sz="0" w:color="auto"/>
              </w:pBdr>
              <w:rPr>
                <w:rFonts w:ascii="Times New Roman" w:hAnsi="Times New Roman" w:cs="Times New Roman"/>
              </w:rPr>
            </w:pPr>
            <w:r w:rsidRPr="00CD6689">
              <w:rPr>
                <w:rFonts w:ascii="Times New Roman" w:hAnsi="Times New Roman" w:cs="Times New Roman"/>
              </w:rPr>
              <w:t>Je li projekt opravdan i izvediv</w:t>
            </w:r>
            <w:r>
              <w:rPr>
                <w:rFonts w:ascii="Times New Roman" w:hAnsi="Times New Roman" w:cs="Times New Roman"/>
              </w:rPr>
              <w:t>?</w:t>
            </w:r>
            <w:r w:rsidRPr="00CD6689">
              <w:rPr>
                <w:rFonts w:ascii="Times New Roman" w:hAnsi="Times New Roman" w:cs="Times New Roman"/>
              </w:rPr>
              <w:t xml:space="preserve"> Je li izrađena </w:t>
            </w:r>
            <w:r>
              <w:rPr>
                <w:rFonts w:ascii="Times New Roman" w:hAnsi="Times New Roman" w:cs="Times New Roman"/>
              </w:rPr>
              <w:t>studija (pred)izvodljivosti? Je</w:t>
            </w:r>
            <w:r w:rsidRPr="00CD6689">
              <w:rPr>
                <w:rFonts w:ascii="Times New Roman" w:hAnsi="Times New Roman" w:cs="Times New Roman"/>
              </w:rPr>
              <w:t>su li aktivnosti pravilno prikazane u troškovniku i je li traženi iznos financiranja opravdan? Jesu li ljudski resursi prijavitelja dostatni za provedbu projekta?</w:t>
            </w:r>
          </w:p>
        </w:tc>
        <w:tc>
          <w:tcPr>
            <w:tcW w:w="1134" w:type="dxa"/>
            <w:vAlign w:val="center"/>
          </w:tcPr>
          <w:p w:rsidR="00741E1C" w:rsidRPr="00CD6689" w:rsidRDefault="00741E1C" w:rsidP="003A0D6F">
            <w:pPr>
              <w:ind w:left="3"/>
              <w:jc w:val="center"/>
              <w:rPr>
                <w:rFonts w:ascii="Times New Roman" w:hAnsi="Times New Roman" w:cs="Times New Roman"/>
                <w:sz w:val="22"/>
                <w:szCs w:val="22"/>
              </w:rPr>
            </w:pPr>
          </w:p>
          <w:p w:rsidR="00741E1C" w:rsidRPr="00CD6689" w:rsidRDefault="00741E1C" w:rsidP="003A0D6F">
            <w:pPr>
              <w:ind w:left="3"/>
              <w:jc w:val="center"/>
              <w:rPr>
                <w:rFonts w:ascii="Times New Roman" w:hAnsi="Times New Roman" w:cs="Times New Roman"/>
                <w:sz w:val="22"/>
                <w:szCs w:val="22"/>
              </w:rPr>
            </w:pPr>
            <w:r w:rsidRPr="00CD6689">
              <w:rPr>
                <w:rFonts w:ascii="Times New Roman" w:hAnsi="Times New Roman" w:cs="Times New Roman"/>
                <w:b/>
                <w:bCs/>
                <w:color w:val="000000"/>
                <w:sz w:val="22"/>
                <w:szCs w:val="22"/>
                <w:u w:color="000000"/>
              </w:rPr>
              <w:t>5</w:t>
            </w:r>
          </w:p>
        </w:tc>
      </w:tr>
      <w:tr w:rsidR="00741E1C" w:rsidRPr="00CD6689" w:rsidTr="003A0D6F">
        <w:trPr>
          <w:cnfStyle w:val="000000100000" w:firstRow="0" w:lastRow="0" w:firstColumn="0" w:lastColumn="0" w:oddVBand="0" w:evenVBand="0" w:oddHBand="1" w:evenHBand="0" w:firstRowFirstColumn="0" w:firstRowLastColumn="0" w:lastRowFirstColumn="0" w:lastRowLastColumn="0"/>
          <w:trHeight w:val="170"/>
        </w:trPr>
        <w:tc>
          <w:tcPr>
            <w:tcW w:w="7792" w:type="dxa"/>
            <w:gridSpan w:val="2"/>
            <w:shd w:val="clear" w:color="auto" w:fill="549E39"/>
          </w:tcPr>
          <w:p w:rsidR="00741E1C" w:rsidRPr="003B06F9" w:rsidRDefault="00741E1C" w:rsidP="003A0D6F">
            <w:pPr>
              <w:rPr>
                <w:rFonts w:ascii="Times New Roman" w:hAnsi="Times New Roman" w:cs="Times New Roman"/>
                <w:color w:val="FFFFFF" w:themeColor="background1"/>
                <w:sz w:val="22"/>
                <w:szCs w:val="22"/>
              </w:rPr>
            </w:pPr>
            <w:r w:rsidRPr="003B06F9">
              <w:rPr>
                <w:rFonts w:ascii="Times New Roman" w:hAnsi="Times New Roman" w:cs="Times New Roman"/>
                <w:b/>
                <w:bCs/>
                <w:color w:val="FFFFFF" w:themeColor="background1"/>
                <w:sz w:val="22"/>
                <w:szCs w:val="22"/>
                <w:u w:color="000000"/>
              </w:rPr>
              <w:t>UKUPNO</w:t>
            </w:r>
          </w:p>
        </w:tc>
        <w:tc>
          <w:tcPr>
            <w:tcW w:w="1134" w:type="dxa"/>
            <w:shd w:val="clear" w:color="auto" w:fill="549E39"/>
            <w:vAlign w:val="center"/>
          </w:tcPr>
          <w:p w:rsidR="00741E1C" w:rsidRPr="003B06F9" w:rsidRDefault="00741E1C" w:rsidP="003A0D6F">
            <w:pPr>
              <w:ind w:left="3"/>
              <w:jc w:val="center"/>
              <w:rPr>
                <w:rFonts w:ascii="Times New Roman" w:hAnsi="Times New Roman" w:cs="Times New Roman"/>
                <w:color w:val="FFFFFF" w:themeColor="background1"/>
                <w:sz w:val="22"/>
                <w:szCs w:val="22"/>
              </w:rPr>
            </w:pPr>
            <w:r w:rsidRPr="003B06F9">
              <w:rPr>
                <w:rFonts w:ascii="Times New Roman" w:hAnsi="Times New Roman" w:cs="Times New Roman"/>
                <w:b/>
                <w:bCs/>
                <w:color w:val="FFFFFF" w:themeColor="background1"/>
                <w:sz w:val="22"/>
                <w:szCs w:val="22"/>
                <w:u w:color="000000"/>
              </w:rPr>
              <w:t>55</w:t>
            </w:r>
          </w:p>
        </w:tc>
      </w:tr>
      <w:tr w:rsidR="00741E1C" w:rsidRPr="00CD6689" w:rsidTr="003A0D6F">
        <w:trPr>
          <w:trHeight w:val="170"/>
        </w:trPr>
        <w:tc>
          <w:tcPr>
            <w:tcW w:w="7792" w:type="dxa"/>
            <w:gridSpan w:val="2"/>
            <w:shd w:val="clear" w:color="auto" w:fill="549E39"/>
            <w:vAlign w:val="center"/>
          </w:tcPr>
          <w:p w:rsidR="00741E1C" w:rsidRPr="003B06F9" w:rsidRDefault="00741E1C" w:rsidP="003A0D6F">
            <w:pPr>
              <w:rPr>
                <w:rFonts w:ascii="Times New Roman" w:hAnsi="Times New Roman" w:cs="Times New Roman"/>
                <w:color w:val="FFFFFF" w:themeColor="background1"/>
                <w:sz w:val="22"/>
                <w:szCs w:val="22"/>
              </w:rPr>
            </w:pPr>
            <w:r w:rsidRPr="003B06F9">
              <w:rPr>
                <w:rFonts w:ascii="Times New Roman" w:hAnsi="Times New Roman" w:cs="Times New Roman"/>
                <w:b/>
                <w:bCs/>
                <w:color w:val="FFFFFF" w:themeColor="background1"/>
                <w:sz w:val="22"/>
                <w:szCs w:val="22"/>
                <w:u w:color="000000"/>
              </w:rPr>
              <w:t>PRAG PROLAZNOSTI</w:t>
            </w:r>
          </w:p>
        </w:tc>
        <w:tc>
          <w:tcPr>
            <w:tcW w:w="1134" w:type="dxa"/>
            <w:shd w:val="clear" w:color="auto" w:fill="549E39"/>
            <w:vAlign w:val="center"/>
          </w:tcPr>
          <w:p w:rsidR="00741E1C" w:rsidRPr="003B06F9" w:rsidRDefault="00741E1C" w:rsidP="003A0D6F">
            <w:pPr>
              <w:ind w:left="3"/>
              <w:jc w:val="center"/>
              <w:rPr>
                <w:rFonts w:ascii="Times New Roman" w:hAnsi="Times New Roman" w:cs="Times New Roman"/>
                <w:color w:val="FFFFFF" w:themeColor="background1"/>
                <w:sz w:val="22"/>
                <w:szCs w:val="22"/>
              </w:rPr>
            </w:pPr>
            <w:r w:rsidRPr="003B06F9">
              <w:rPr>
                <w:rFonts w:ascii="Times New Roman" w:hAnsi="Times New Roman" w:cs="Times New Roman"/>
                <w:b/>
                <w:bCs/>
                <w:color w:val="FFFFFF" w:themeColor="background1"/>
                <w:sz w:val="22"/>
                <w:szCs w:val="22"/>
                <w:u w:color="000000"/>
              </w:rPr>
              <w:t>25</w:t>
            </w:r>
          </w:p>
        </w:tc>
      </w:tr>
    </w:tbl>
    <w:p w:rsidR="003A25B9" w:rsidRDefault="003A25B9" w:rsidP="00A35B9D">
      <w:pPr>
        <w:jc w:val="both"/>
        <w:rPr>
          <w:b/>
        </w:rPr>
      </w:pPr>
    </w:p>
    <w:p w:rsidR="004536FF" w:rsidRDefault="004536FF" w:rsidP="00A35B9D">
      <w:pPr>
        <w:jc w:val="both"/>
        <w:rPr>
          <w:b/>
        </w:rPr>
      </w:pPr>
    </w:p>
    <w:p w:rsidR="005F1D38" w:rsidRDefault="005F1D38" w:rsidP="00A35B9D">
      <w:pPr>
        <w:jc w:val="both"/>
        <w:rPr>
          <w:b/>
        </w:rPr>
      </w:pPr>
    </w:p>
    <w:p w:rsidR="005F1D38" w:rsidRDefault="005F1D38" w:rsidP="00A35B9D">
      <w:pPr>
        <w:jc w:val="both"/>
        <w:rPr>
          <w:b/>
        </w:rPr>
      </w:pPr>
    </w:p>
    <w:p w:rsidR="005F1D38" w:rsidRDefault="005F1D38" w:rsidP="00A35B9D">
      <w:pPr>
        <w:jc w:val="both"/>
        <w:rPr>
          <w:b/>
        </w:rPr>
      </w:pPr>
    </w:p>
    <w:p w:rsidR="005F1D38" w:rsidRDefault="005F1D38" w:rsidP="00A35B9D">
      <w:pPr>
        <w:jc w:val="both"/>
        <w:rPr>
          <w:b/>
        </w:rPr>
      </w:pPr>
    </w:p>
    <w:p w:rsidR="0028644D" w:rsidRDefault="00877C99" w:rsidP="00A35B9D">
      <w:pPr>
        <w:jc w:val="both"/>
        <w:rPr>
          <w:b/>
          <w:u w:val="single"/>
        </w:rPr>
      </w:pPr>
      <w:r w:rsidRPr="00877C99">
        <w:rPr>
          <w:b/>
          <w:u w:val="single"/>
        </w:rPr>
        <w:lastRenderedPageBreak/>
        <w:t>POJAŠNJENJE KRITERIJA BODOVANJA PROJEKATA:</w:t>
      </w:r>
    </w:p>
    <w:p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Kriterij 1: Usklađenost projekta s Programom ruralnog razvoja RH i LRS LAG-a Vuka – Dunav</w:t>
      </w:r>
    </w:p>
    <w:p w:rsidR="000444C4" w:rsidRDefault="00254584" w:rsidP="000444C4">
      <w:pPr>
        <w:pStyle w:val="Naslov2"/>
        <w:spacing w:before="0" w:beforeAutospacing="0" w:after="0" w:afterAutospacing="0" w:line="288" w:lineRule="atLeast"/>
        <w:textAlignment w:val="baseline"/>
        <w:rPr>
          <w:sz w:val="24"/>
          <w:szCs w:val="24"/>
        </w:rPr>
      </w:pPr>
      <w:r w:rsidRPr="00BD23D5">
        <w:rPr>
          <w:sz w:val="24"/>
          <w:szCs w:val="24"/>
        </w:rPr>
        <w:t>Da bi korisnik bio prihvatljiv po navedenom kriteriju bodovanja, projekt mora biti u skladu s Programom ruralnog razvoja</w:t>
      </w:r>
      <w:r w:rsidR="000444C4">
        <w:rPr>
          <w:sz w:val="24"/>
          <w:szCs w:val="24"/>
        </w:rPr>
        <w:t xml:space="preserve"> (</w:t>
      </w:r>
      <w:r w:rsidR="000444C4" w:rsidRPr="000444C4">
        <w:rPr>
          <w:b w:val="0"/>
          <w:sz w:val="24"/>
          <w:szCs w:val="24"/>
        </w:rPr>
        <w:t>Pravilnik o provedbi mjere 7 »Temeljne usluge i obnova sela u ruralnim područjima« iz Programa ruralnog razvoja Republike Hrvatske za razdoblje 2014. – 2020.</w:t>
      </w:r>
      <w:r w:rsidR="000444C4">
        <w:rPr>
          <w:b w:val="0"/>
          <w:sz w:val="24"/>
          <w:szCs w:val="24"/>
        </w:rPr>
        <w:t>)</w:t>
      </w:r>
      <w:r w:rsidRPr="00BD23D5">
        <w:rPr>
          <w:sz w:val="24"/>
          <w:szCs w:val="24"/>
        </w:rPr>
        <w:t xml:space="preserve"> i s LRS LAG-a Vuka-Dunav. </w:t>
      </w:r>
    </w:p>
    <w:p w:rsidR="000444C4" w:rsidRPr="000444C4" w:rsidRDefault="000444C4" w:rsidP="000444C4">
      <w:pPr>
        <w:pStyle w:val="Naslov2"/>
        <w:spacing w:before="0" w:beforeAutospacing="0" w:after="0" w:afterAutospacing="0" w:line="288" w:lineRule="atLeast"/>
        <w:textAlignment w:val="baseline"/>
        <w:rPr>
          <w:b w:val="0"/>
          <w:sz w:val="24"/>
          <w:szCs w:val="24"/>
        </w:rPr>
      </w:pPr>
    </w:p>
    <w:p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Kriterij 2: Udruživanje</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Prijavitelj po ovom kriteriju može ostvariti 5, odnosno 3 boda ukoliko se prijavljuje na natječaj već kao postojeća zadruga, proizvođačka organizacija, odnosno kao udruga.</w:t>
      </w:r>
    </w:p>
    <w:p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 xml:space="preserve">Kriterij 3: Doprinos zapošljavanju </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Na temelju podataka iz Poslovnog plana boduje se doprinos projekta novome zapošljavanju. U obzir se uzima planirani broj zaposlenih koje će imati gospodarstvo na dan koji odgovara roku od 5 godina od konačne isplate. U obzir se uzimaju novozaposleni koji su zaposleni na gospodarstvu nakon dana prijave na natječaj.</w:t>
      </w:r>
    </w:p>
    <w:p w:rsidR="000444C4" w:rsidRPr="000444C4"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POJAŠNJENJE: U svrhu ostvarivanja bodova po ovom kriteriju korisnik mora dokazati da će projektom (prijavljenim ulaganjem) biti novostvoreno jedno radno mjesto (samozapošljavanje ili zapošljavanje jedne osobe). Bodovi se dodjeljuju na temelju podataka koje korisnik navodi u poslovnom planu. Korisnik na temelju ovoga kriterija može ostvariti 5 bodova.</w:t>
      </w:r>
    </w:p>
    <w:p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Kriterij 4: Zaštita okoliša i ublažavanje klimatskih promjena</w:t>
      </w:r>
    </w:p>
    <w:p w:rsidR="00254584" w:rsidRPr="000444C4" w:rsidRDefault="00254584" w:rsidP="000444C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Da bi nositelj projekta ostvario bodove po navedenom kriteriju, aktivnosti prikazane u poslovnom planu moraju se odnositi i na obnovljive izvore i/ili uštedu energije. Najmanje 10% a najviše 30% aktivnosti prikazanih u poslovnom planu moraju se odnositi na obnovljive izvore i/ili uštedu energije kako bi se mogli dodijeliti bodovi prema navedenom kriteriju.</w:t>
      </w:r>
    </w:p>
    <w:p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Kriterij 5: Ulaganje se obavlja u području jednog sektora</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Sektori:</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 Da  bi korisnik ostvario bodove po ovom kriteriju ukupan zbroj vrijednosti ekonomske veličine  prioritetnih sektora mora iznositi minimalno 50 % ukupne vrijednosti gospodarstva iskazane u SO potvrdi. </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U POSLOVNOM PLANU u kartici Akcijski i financijski plan  crvenom bojom  teksta označiti ulaganja koja se odnose na prioritetni sektor. Minimalno 50 % troškova mora se odnositi na prioritetni sektor kako bi korisnik po ovom kriteriju dobio bodove.</w:t>
      </w:r>
    </w:p>
    <w:p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Kriterij 6: Eko-proizvodnja</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Da bi korisnik ostvario 5 bodova po navedenom kriteriju, prijavitelj mora biti registriran kao ekološki proizvođač ili mora biti u prijelaznom razdoblju za ekološku proizvodnju.</w:t>
      </w:r>
    </w:p>
    <w:p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Kriterij 7: Inovativnost</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Na temelju kriterija Inovativnosti korisnik može ostvariti maksimalno 5 bodova.</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lastRenderedPageBreak/>
        <w:t>Da bi nositelj ostvario bodove po kriteriju Inovativnost potrebno je dostaviti dokumentaciju kojom se dokazuje da se projektom uvodi novi/inovativni pristup tj. proizvod/tehničko tehnološki proces, tj. novo inovativno rješenje.</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To može biti:</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Dokaz o priznanju patenta izdan od nadležne institucije i/ili</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Dokaz o nagradi na sajmovima inovacija (domaćim i stranim) i/ili</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Dokaz o zaštićenom intelektualnom vlasništvu izdan od nadležne institucije.</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Priznati patent/nagrade/zaštićeno intelektualno vlasništvo mora se odnositi na pristup, tj. proizvod i/ili tehničko-tehnološki proces koji je predmet projekta (ulaganja) prijavljenog u projektnoj prijavi.</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U projektnoj prijavi potrebno je navesti koji je to inovativni pristup, tj. proizvod/tehničko tehnološki proces te obrazložiti na koji način je isti inovativan i povezan s projektom (ulaganjem) prijavljenim u projektnoj prijavi.</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Uvođenje novog/unaprijeđenog tehničko-tehnološkog procesa predstavljaju aktivnosti kojima se postojeći tehnološki proces automatizira, </w:t>
      </w:r>
      <w:proofErr w:type="spellStart"/>
      <w:r w:rsidRPr="00BD23D5">
        <w:rPr>
          <w:rFonts w:ascii="Times New Roman" w:hAnsi="Times New Roman" w:cs="Times New Roman"/>
          <w:sz w:val="24"/>
          <w:szCs w:val="24"/>
        </w:rPr>
        <w:t>informatizira</w:t>
      </w:r>
      <w:proofErr w:type="spellEnd"/>
      <w:r w:rsidRPr="00BD23D5">
        <w:rPr>
          <w:rFonts w:ascii="Times New Roman" w:hAnsi="Times New Roman" w:cs="Times New Roman"/>
          <w:sz w:val="24"/>
          <w:szCs w:val="24"/>
        </w:rPr>
        <w:t xml:space="preserve"> (čime </w:t>
      </w:r>
      <w:r w:rsidRPr="00BD23D5">
        <w:rPr>
          <w:rFonts w:ascii="Times New Roman" w:hAnsi="Times New Roman" w:cs="Times New Roman"/>
          <w:b/>
          <w:sz w:val="24"/>
          <w:szCs w:val="24"/>
          <w:u w:val="single"/>
        </w:rPr>
        <w:t>se isključuje</w:t>
      </w:r>
      <w:r w:rsidRPr="00BD23D5">
        <w:rPr>
          <w:rFonts w:ascii="Times New Roman" w:hAnsi="Times New Roman" w:cs="Times New Roman"/>
          <w:sz w:val="24"/>
          <w:szCs w:val="24"/>
        </w:rPr>
        <w:t xml:space="preserve"> kupnja osobnih računala i printera za redovito poslovanje te računalnih programa namijenjenih svakodnevnom uredskom poslovanju) ili unapređuje na način da utječe na povećanu produktivnost, smanjenje utroška energije, očuvanje okoliša, ukupan prinos ili prirast i sl.</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Kupnja mehanizacije i/ili gospodarskih vozila ni u kom slučaju </w:t>
      </w:r>
      <w:r w:rsidRPr="00BD23D5">
        <w:rPr>
          <w:rFonts w:ascii="Times New Roman" w:hAnsi="Times New Roman" w:cs="Times New Roman"/>
          <w:b/>
          <w:sz w:val="24"/>
          <w:szCs w:val="24"/>
          <w:u w:val="single"/>
        </w:rPr>
        <w:t>ne može</w:t>
      </w:r>
      <w:r w:rsidRPr="00BD23D5">
        <w:rPr>
          <w:rFonts w:ascii="Times New Roman" w:hAnsi="Times New Roman" w:cs="Times New Roman"/>
          <w:sz w:val="24"/>
          <w:szCs w:val="24"/>
        </w:rPr>
        <w:t xml:space="preserve"> se smatrati unapređenjem tehničko-tehnološkog procesa.</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Ukoliko je u projektnoj prijavi navedeno kako će se projektnim aktivnostima ostvariti jedno ili više inovativnih rješenja korisnik može ostvariti maksimalna 5 boda. Za ostvarenje bodova iz kriterija Inovativnost mora dostaviti za navedeno inovativno rješenje jedan od prethodno navedenih dokaza.</w:t>
      </w:r>
    </w:p>
    <w:p w:rsidR="00254584" w:rsidRPr="000444C4"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Ukoliko u projektnoj prijavi nije navedeno kako će provedba projektnih aktivnosti rezultirati inovativnim rješenjem ili rješenjima, odnosno ukoliko je u projektnoj prijavi navedeno kako neće rezultirati inovativnim rješenjem ili rješenjima korisnik dobiva 0 bodova. Također, po inovativnim rješenjima za koja nisu dostavljeni prethodno navedeni dokazi ne mogu se ostvariti bodovi.</w:t>
      </w:r>
    </w:p>
    <w:p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Kriterij 8: Razvoj usluga za različite skupine korisnika</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Prijavitelj po ovom kriteriju može ostvariti 5 bodova u</w:t>
      </w:r>
      <w:r w:rsidR="000444C4">
        <w:rPr>
          <w:rFonts w:ascii="Times New Roman" w:hAnsi="Times New Roman" w:cs="Times New Roman"/>
          <w:sz w:val="24"/>
          <w:szCs w:val="24"/>
        </w:rPr>
        <w:t xml:space="preserve">koliko su na određenom području </w:t>
      </w:r>
      <w:r w:rsidR="00985EC1">
        <w:rPr>
          <w:rFonts w:ascii="Times New Roman" w:hAnsi="Times New Roman" w:cs="Times New Roman"/>
          <w:sz w:val="24"/>
          <w:szCs w:val="24"/>
        </w:rPr>
        <w:t>razvijeni sadržaji ili se će se isti razviti</w:t>
      </w:r>
      <w:r w:rsidRPr="00BD23D5">
        <w:rPr>
          <w:rFonts w:ascii="Times New Roman" w:hAnsi="Times New Roman" w:cs="Times New Roman"/>
          <w:sz w:val="24"/>
          <w:szCs w:val="24"/>
        </w:rPr>
        <w:t xml:space="preserve"> </w:t>
      </w:r>
      <w:r w:rsidR="00985EC1">
        <w:rPr>
          <w:rFonts w:ascii="Times New Roman" w:hAnsi="Times New Roman" w:cs="Times New Roman"/>
          <w:sz w:val="24"/>
          <w:szCs w:val="24"/>
        </w:rPr>
        <w:t>kroz provedbu aktivnosti projektne prijave,</w:t>
      </w:r>
      <w:r w:rsidRPr="00BD23D5">
        <w:rPr>
          <w:rFonts w:ascii="Times New Roman" w:hAnsi="Times New Roman" w:cs="Times New Roman"/>
          <w:sz w:val="24"/>
          <w:szCs w:val="24"/>
        </w:rPr>
        <w:t xml:space="preserve"> za ciljane skupine korisnika navedene u tablici kriterija bodovanja projekata.</w:t>
      </w:r>
    </w:p>
    <w:p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Kriterij 9: Opća kvaliteta prijave</w:t>
      </w:r>
    </w:p>
    <w:p w:rsidR="00AC446E" w:rsidRPr="00985EC1"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Kako bi prijavitelj ostvario 5 bodova po ovom kriteriju, potrebno je prikazati u prijavi kako je prijavljeni projekt opravdan i izvediv, priložiti studiju (pred)izvodljivosti (ukoliko je primjenjivo), pravilno prikazati aktivnosti u troškovnicima projekta, opravdati traženi iznos financiranja, te dokazati da su ljudski resursi prijavitelja dostatni za provedbu projekta. </w:t>
      </w:r>
    </w:p>
    <w:sectPr w:rsidR="00AC446E" w:rsidRPr="00985E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CC0DFA"/>
    <w:multiLevelType w:val="hybridMultilevel"/>
    <w:tmpl w:val="0ACC8A5C"/>
    <w:lvl w:ilvl="0" w:tplc="E4CA961A">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296666E"/>
    <w:multiLevelType w:val="hybridMultilevel"/>
    <w:tmpl w:val="BA12FB2E"/>
    <w:lvl w:ilvl="0" w:tplc="F5789D2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4DB44679"/>
    <w:multiLevelType w:val="hybridMultilevel"/>
    <w:tmpl w:val="3EB4E7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6D423F98"/>
    <w:multiLevelType w:val="hybridMultilevel"/>
    <w:tmpl w:val="83A82862"/>
    <w:lvl w:ilvl="0" w:tplc="05A85000">
      <w:start w:val="1"/>
      <w:numFmt w:val="bullet"/>
      <w:lvlText w:val="-"/>
      <w:lvlJc w:val="left"/>
      <w:pPr>
        <w:ind w:left="1440" w:hanging="360"/>
      </w:pPr>
      <w:rPr>
        <w:rFonts w:ascii="Calibri" w:eastAsiaTheme="minorHAnsi" w:hAnsi="Calibri" w:cs="Calibri"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B9D"/>
    <w:rsid w:val="000444C4"/>
    <w:rsid w:val="000B2D46"/>
    <w:rsid w:val="00110B07"/>
    <w:rsid w:val="00254584"/>
    <w:rsid w:val="0028644D"/>
    <w:rsid w:val="00333244"/>
    <w:rsid w:val="003658BA"/>
    <w:rsid w:val="003A25B9"/>
    <w:rsid w:val="004536FF"/>
    <w:rsid w:val="00536D3C"/>
    <w:rsid w:val="005F1D38"/>
    <w:rsid w:val="00643744"/>
    <w:rsid w:val="00741E1C"/>
    <w:rsid w:val="007B7DCD"/>
    <w:rsid w:val="00877C99"/>
    <w:rsid w:val="00935032"/>
    <w:rsid w:val="00985EC1"/>
    <w:rsid w:val="00A35B9D"/>
    <w:rsid w:val="00AC446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85B96"/>
  <w15:chartTrackingRefBased/>
  <w15:docId w15:val="{DE12653C-5FC6-440B-9197-A25565D60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Naslov2">
    <w:name w:val="heading 2"/>
    <w:basedOn w:val="Normal"/>
    <w:link w:val="Naslov2Char"/>
    <w:uiPriority w:val="9"/>
    <w:qFormat/>
    <w:rsid w:val="000444C4"/>
    <w:pPr>
      <w:spacing w:before="100" w:beforeAutospacing="1" w:after="100" w:afterAutospacing="1" w:line="240" w:lineRule="auto"/>
      <w:outlineLvl w:val="1"/>
    </w:pPr>
    <w:rPr>
      <w:rFonts w:ascii="Times New Roman" w:eastAsia="Times New Roman" w:hAnsi="Times New Roman" w:cs="Times New Roman"/>
      <w:b/>
      <w:bCs/>
      <w:sz w:val="36"/>
      <w:szCs w:val="36"/>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dy">
    <w:name w:val="Body"/>
    <w:rsid w:val="00741E1C"/>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pacing w:after="0" w:line="240" w:lineRule="auto"/>
    </w:pPr>
    <w:rPr>
      <w:rFonts w:ascii="Calibri" w:eastAsia="Times New Roman" w:hAnsi="Calibri" w:cs="Calibri"/>
      <w:color w:val="000000"/>
      <w:u w:color="000000"/>
      <w:lang w:eastAsia="hr-HR"/>
    </w:rPr>
  </w:style>
  <w:style w:type="table" w:customStyle="1" w:styleId="Tamnatablicareetke5-isticanje13">
    <w:name w:val="Tamna tablica rešetke 5 - isticanje 13"/>
    <w:basedOn w:val="Obinatablica"/>
    <w:uiPriority w:val="50"/>
    <w:rsid w:val="00741E1C"/>
    <w:pPr>
      <w:spacing w:after="0" w:line="240" w:lineRule="auto"/>
    </w:pPr>
    <w:rPr>
      <w:rFonts w:eastAsiaTheme="minorEastAsia"/>
      <w:sz w:val="20"/>
      <w:szCs w:val="20"/>
      <w:lang w:eastAsia="hr-H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Odlomakpopisa">
    <w:name w:val="List Paragraph"/>
    <w:basedOn w:val="Normal"/>
    <w:uiPriority w:val="34"/>
    <w:qFormat/>
    <w:rsid w:val="00877C99"/>
    <w:pPr>
      <w:ind w:left="720"/>
      <w:contextualSpacing/>
    </w:pPr>
  </w:style>
  <w:style w:type="character" w:customStyle="1" w:styleId="Naslov2Char">
    <w:name w:val="Naslov 2 Char"/>
    <w:basedOn w:val="Zadanifontodlomka"/>
    <w:link w:val="Naslov2"/>
    <w:uiPriority w:val="9"/>
    <w:rsid w:val="000444C4"/>
    <w:rPr>
      <w:rFonts w:ascii="Times New Roman" w:eastAsia="Times New Roman" w:hAnsi="Times New Roman" w:cs="Times New Roman"/>
      <w:b/>
      <w:bCs/>
      <w:sz w:val="36"/>
      <w:szCs w:val="36"/>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9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3</Pages>
  <Words>1094</Words>
  <Characters>6241</Characters>
  <Application>Microsoft Office Word</Application>
  <DocSecurity>0</DocSecurity>
  <Lines>52</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Davorka</dc:creator>
  <cp:keywords/>
  <dc:description/>
  <cp:lastModifiedBy>Ivana</cp:lastModifiedBy>
  <cp:revision>9</cp:revision>
  <dcterms:created xsi:type="dcterms:W3CDTF">2018-05-14T07:36:00Z</dcterms:created>
  <dcterms:modified xsi:type="dcterms:W3CDTF">2018-12-28T10:26:00Z</dcterms:modified>
</cp:coreProperties>
</file>