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79999B" w14:textId="4C41A2E0" w:rsidR="00A42E63" w:rsidRDefault="00A42E63" w:rsidP="00EC05E0">
      <w:pPr>
        <w:spacing w:line="276" w:lineRule="auto"/>
        <w:jc w:val="both"/>
      </w:pPr>
      <w:r>
        <w:t>Sjednica Upravnog odbora Lokalne akcijske grupe Vuka</w:t>
      </w:r>
      <w:r w:rsidR="00DE54C4">
        <w:t>-</w:t>
      </w:r>
      <w:r>
        <w:t>Dunav, održana je dana</w:t>
      </w:r>
      <w:r w:rsidR="00ED01FA">
        <w:t xml:space="preserve"> </w:t>
      </w:r>
      <w:r w:rsidR="007726A2">
        <w:t>2</w:t>
      </w:r>
      <w:r w:rsidR="00C2390E">
        <w:t xml:space="preserve">. </w:t>
      </w:r>
      <w:r w:rsidR="007726A2">
        <w:t>listopada</w:t>
      </w:r>
      <w:r w:rsidR="00C2390E">
        <w:t xml:space="preserve"> 20</w:t>
      </w:r>
      <w:r w:rsidR="00CB7985">
        <w:t>20</w:t>
      </w:r>
      <w:r w:rsidR="00293ACC">
        <w:t xml:space="preserve">. godine u </w:t>
      </w:r>
      <w:r w:rsidR="002A7D3C">
        <w:t>1</w:t>
      </w:r>
      <w:r w:rsidR="007726A2">
        <w:t>5</w:t>
      </w:r>
      <w:r w:rsidR="00C2390E">
        <w:t>.</w:t>
      </w:r>
      <w:r w:rsidR="001856F1">
        <w:t>00</w:t>
      </w:r>
      <w:r>
        <w:t xml:space="preserve"> sati </w:t>
      </w:r>
      <w:r w:rsidR="0009680A" w:rsidRPr="0009680A">
        <w:t xml:space="preserve">u  </w:t>
      </w:r>
      <w:r w:rsidR="007726A2">
        <w:t>Vrtnoj bajci</w:t>
      </w:r>
      <w:r>
        <w:t>,</w:t>
      </w:r>
      <w:r w:rsidR="007726A2">
        <w:t xml:space="preserve"> Ulica Ljudevita Gaja 28, 31431 Čepin,</w:t>
      </w:r>
      <w:r>
        <w:t xml:space="preserve"> te je sačinjen sljedeći</w:t>
      </w:r>
    </w:p>
    <w:p w14:paraId="0306D62F" w14:textId="77777777" w:rsidR="00A42E63" w:rsidRDefault="00A42E63" w:rsidP="00EC05E0">
      <w:pPr>
        <w:spacing w:line="276" w:lineRule="auto"/>
        <w:jc w:val="both"/>
      </w:pPr>
    </w:p>
    <w:p w14:paraId="38537AC1" w14:textId="77777777" w:rsidR="00A42E63" w:rsidRDefault="00A42E63" w:rsidP="00EC05E0">
      <w:pPr>
        <w:spacing w:line="276" w:lineRule="auto"/>
        <w:jc w:val="center"/>
        <w:rPr>
          <w:b/>
        </w:rPr>
      </w:pPr>
      <w:r>
        <w:rPr>
          <w:b/>
        </w:rPr>
        <w:t>ZAPISNIK</w:t>
      </w:r>
    </w:p>
    <w:p w14:paraId="759901FF" w14:textId="1157DC42" w:rsidR="00A42E63" w:rsidRDefault="00A42E63" w:rsidP="00EC05E0">
      <w:pPr>
        <w:spacing w:line="276" w:lineRule="auto"/>
        <w:jc w:val="center"/>
        <w:rPr>
          <w:b/>
        </w:rPr>
      </w:pPr>
      <w:r>
        <w:rPr>
          <w:b/>
        </w:rPr>
        <w:t xml:space="preserve">sa </w:t>
      </w:r>
      <w:r w:rsidR="002A7D3C">
        <w:rPr>
          <w:b/>
        </w:rPr>
        <w:t>4</w:t>
      </w:r>
      <w:r w:rsidR="007726A2">
        <w:rPr>
          <w:b/>
        </w:rPr>
        <w:t>3</w:t>
      </w:r>
      <w:r>
        <w:rPr>
          <w:b/>
        </w:rPr>
        <w:t>. sjednice Upravnog odbora</w:t>
      </w:r>
    </w:p>
    <w:p w14:paraId="09EE9A36" w14:textId="77777777" w:rsidR="00A42E63" w:rsidRDefault="00A42E63" w:rsidP="00EC05E0">
      <w:pPr>
        <w:spacing w:line="276" w:lineRule="auto"/>
        <w:jc w:val="both"/>
        <w:rPr>
          <w:b/>
        </w:rPr>
      </w:pPr>
    </w:p>
    <w:p w14:paraId="219EC5C9" w14:textId="6E133491" w:rsidR="00A42E63" w:rsidRDefault="00A42E63" w:rsidP="00EC05E0">
      <w:pPr>
        <w:tabs>
          <w:tab w:val="left" w:pos="720"/>
        </w:tabs>
        <w:spacing w:line="276" w:lineRule="auto"/>
        <w:jc w:val="both"/>
      </w:pPr>
      <w:r>
        <w:rPr>
          <w:b/>
        </w:rPr>
        <w:tab/>
      </w:r>
      <w:r>
        <w:t>Sjednicu Upravnog odbora LAG-a Vuka</w:t>
      </w:r>
      <w:r w:rsidR="006E3D9D">
        <w:t>-</w:t>
      </w:r>
      <w:r>
        <w:t xml:space="preserve">Dunav otvara Predsjednik Upravnog odbora, Marjan Tomas, u </w:t>
      </w:r>
      <w:r w:rsidR="002A7D3C">
        <w:t>1</w:t>
      </w:r>
      <w:r w:rsidR="007726A2">
        <w:t>5</w:t>
      </w:r>
      <w:r w:rsidR="00C2390E">
        <w:t>.</w:t>
      </w:r>
      <w:r w:rsidR="001856F1">
        <w:t>0</w:t>
      </w:r>
      <w:r w:rsidR="00C2390E">
        <w:t>0</w:t>
      </w:r>
      <w:r>
        <w:t xml:space="preserve"> sati.</w:t>
      </w:r>
    </w:p>
    <w:p w14:paraId="63168463" w14:textId="77777777" w:rsidR="00A42E63" w:rsidRDefault="00A42E63" w:rsidP="00EC05E0">
      <w:pPr>
        <w:spacing w:line="276" w:lineRule="auto"/>
        <w:jc w:val="both"/>
      </w:pPr>
      <w:r>
        <w:rPr>
          <w:b/>
        </w:rPr>
        <w:tab/>
      </w:r>
      <w:r>
        <w:t>Utvrđeno je da su temeljem odredbi Statuta LAG-a Vuka</w:t>
      </w:r>
      <w:r w:rsidR="00DE54C4">
        <w:t>-</w:t>
      </w:r>
      <w:r>
        <w:t>Dunav u cijelosti ispunjeni uvjeti za sazivanje i održavanje sjednice Upravnog odbora.</w:t>
      </w:r>
    </w:p>
    <w:p w14:paraId="71E1B808" w14:textId="77777777" w:rsidR="00A42E63" w:rsidRDefault="00A42E63" w:rsidP="00EC05E0">
      <w:pPr>
        <w:spacing w:line="276" w:lineRule="auto"/>
        <w:ind w:firstLine="705"/>
        <w:jc w:val="both"/>
      </w:pPr>
      <w:r>
        <w:t>Prije prelaska na Dnevni red Upravnog odbora utvrđena je nazočnost članova i to kako slijedi:</w:t>
      </w:r>
    </w:p>
    <w:p w14:paraId="7B5E0496" w14:textId="77777777" w:rsidR="00CB7985" w:rsidRPr="007B1665" w:rsidRDefault="00CB7985" w:rsidP="00CB7985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 w:rsidRPr="007B1665">
        <w:t>Marjan Tomas, Općina Vladislavci,</w:t>
      </w:r>
    </w:p>
    <w:p w14:paraId="60E2EE18" w14:textId="77777777" w:rsidR="00CB7985" w:rsidRDefault="00CB7985" w:rsidP="00CB7985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 w:rsidRPr="007B1665">
        <w:t>Davor Tubanjski, Općina Antunovac,</w:t>
      </w:r>
    </w:p>
    <w:p w14:paraId="7CD4F571" w14:textId="0D6AAAEB" w:rsidR="00CB7985" w:rsidRPr="007B1665" w:rsidRDefault="00CB7985" w:rsidP="00CB7985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>C.U.S. d.o.o. Antunovac, Krunoslav Ižaković,</w:t>
      </w:r>
    </w:p>
    <w:p w14:paraId="10D8F161" w14:textId="77777777" w:rsidR="00CB7985" w:rsidRPr="007B1665" w:rsidRDefault="00CB7985" w:rsidP="00CB7985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 w:rsidRPr="007B1665">
        <w:t>Damir Maričić, Općina Vuka,</w:t>
      </w:r>
    </w:p>
    <w:p w14:paraId="352E2103" w14:textId="77777777" w:rsidR="00CB7985" w:rsidRPr="007B1665" w:rsidRDefault="00CB7985" w:rsidP="00CB7985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 w:rsidRPr="007B1665">
        <w:t>Marija Horvatek, KUD „Klasje Slavonije“ Antunovac,</w:t>
      </w:r>
    </w:p>
    <w:p w14:paraId="45B53BD8" w14:textId="71D48C4B" w:rsidR="00CB7985" w:rsidRDefault="00CB7985" w:rsidP="00CB7985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 w:rsidRPr="007B1665">
        <w:t>Zdenko Đerđ, PVZ Fructus,</w:t>
      </w:r>
    </w:p>
    <w:p w14:paraId="54C59972" w14:textId="77777777" w:rsidR="00CB7985" w:rsidRPr="007B1665" w:rsidRDefault="00CB7985" w:rsidP="00CB7985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 w:rsidRPr="007B1665">
        <w:t>Mario Vila, OPG Mario Vila,</w:t>
      </w:r>
    </w:p>
    <w:p w14:paraId="3B9C8B4C" w14:textId="77777777" w:rsidR="00CB7985" w:rsidRPr="007B1665" w:rsidRDefault="00CB7985" w:rsidP="00CB7985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 w:rsidRPr="007B1665">
        <w:t>Stipe Modrić, Udruga veterana vojne policije iz Domovinskog rata OBŽ,</w:t>
      </w:r>
    </w:p>
    <w:p w14:paraId="7F98B720" w14:textId="77777777" w:rsidR="00CB7985" w:rsidRPr="007B1665" w:rsidRDefault="00CB7985" w:rsidP="00CB7985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 w:rsidRPr="007B1665">
        <w:t>Ljubica Šunić, OPG Ljubica Šunić,</w:t>
      </w:r>
    </w:p>
    <w:p w14:paraId="20B642A2" w14:textId="77777777" w:rsidR="00CB7985" w:rsidRPr="007B1665" w:rsidRDefault="00CB7985" w:rsidP="00CB7985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bookmarkStart w:id="0" w:name="_Hlk42241734"/>
      <w:r w:rsidRPr="007B1665">
        <w:t>Grozde Mikulić, Udruga umirovljenika Općine Antunovac,</w:t>
      </w:r>
    </w:p>
    <w:bookmarkEnd w:id="0"/>
    <w:p w14:paraId="0B270C02" w14:textId="77777777" w:rsidR="00CB7985" w:rsidRPr="007B1665" w:rsidRDefault="00CB7985" w:rsidP="00CB7985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 w:rsidRPr="007B1665">
        <w:t>Lončarić Roman, OPG Lončarić Roman,</w:t>
      </w:r>
    </w:p>
    <w:p w14:paraId="74046351" w14:textId="77777777" w:rsidR="00CB7985" w:rsidRPr="007B1665" w:rsidRDefault="00CB7985" w:rsidP="00CB7985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 w:rsidRPr="007B1665">
        <w:t>Blaženka Marinković, Blaženka Marinković,</w:t>
      </w:r>
    </w:p>
    <w:p w14:paraId="67631C46" w14:textId="4057FBAC" w:rsidR="00CB7985" w:rsidRPr="004F0F04" w:rsidRDefault="00CB7985" w:rsidP="00CB7985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 w:rsidRPr="007B1665">
        <w:t xml:space="preserve">Milan Nešić, OPG Nešić, </w:t>
      </w:r>
    </w:p>
    <w:p w14:paraId="6040A163" w14:textId="77777777" w:rsidR="00CB7985" w:rsidRPr="00283B9D" w:rsidRDefault="00CB7985" w:rsidP="00CB7985">
      <w:pPr>
        <w:pStyle w:val="Odlomakpopisa"/>
        <w:numPr>
          <w:ilvl w:val="0"/>
          <w:numId w:val="1"/>
        </w:numPr>
        <w:spacing w:line="256" w:lineRule="auto"/>
        <w:jc w:val="both"/>
      </w:pPr>
      <w:r>
        <w:t>Nogometni klub Vitez 92, Zdravko Krznarić.</w:t>
      </w:r>
    </w:p>
    <w:p w14:paraId="2A7C4BC0" w14:textId="77777777" w:rsidR="0063467F" w:rsidRDefault="0063467F" w:rsidP="0063467F">
      <w:pPr>
        <w:pStyle w:val="Odlomakpopisa"/>
        <w:spacing w:line="276" w:lineRule="auto"/>
        <w:ind w:left="1065"/>
        <w:jc w:val="both"/>
      </w:pPr>
    </w:p>
    <w:p w14:paraId="7D72D718" w14:textId="4250FD59" w:rsidR="00C2390E" w:rsidRDefault="00A42E63" w:rsidP="00A67E59">
      <w:pPr>
        <w:spacing w:line="276" w:lineRule="auto"/>
        <w:ind w:left="705"/>
        <w:jc w:val="both"/>
      </w:pPr>
      <w:r>
        <w:t>Za zapisn</w:t>
      </w:r>
      <w:r w:rsidR="00016540">
        <w:t>ičara je izabrana</w:t>
      </w:r>
      <w:r w:rsidR="002A7D3C">
        <w:t xml:space="preserve"> </w:t>
      </w:r>
      <w:r w:rsidR="00774DFF">
        <w:t>Sanja Šimić</w:t>
      </w:r>
      <w:r>
        <w:t>, a za ovjero</w:t>
      </w:r>
      <w:r w:rsidR="00373CBC">
        <w:t>vitelja zapisnika</w:t>
      </w:r>
      <w:r w:rsidR="0031540C">
        <w:t xml:space="preserve"> Lončarić Roman.</w:t>
      </w:r>
    </w:p>
    <w:p w14:paraId="39B2A576" w14:textId="77777777" w:rsidR="00C2390E" w:rsidRDefault="00C2390E" w:rsidP="00EC05E0">
      <w:pPr>
        <w:spacing w:line="276" w:lineRule="auto"/>
        <w:jc w:val="both"/>
      </w:pPr>
      <w:r>
        <w:tab/>
        <w:t>Predsjednik Upravnog odbora, Marjan Tomas daje predloženi dnevni red na glasovanje, te je isti jednoglasno usvojen.</w:t>
      </w:r>
      <w:r w:rsidR="00BB4135">
        <w:t xml:space="preserve"> </w:t>
      </w:r>
    </w:p>
    <w:p w14:paraId="15826F85" w14:textId="77777777" w:rsidR="00C2390E" w:rsidRDefault="00C2390E" w:rsidP="00EC05E0">
      <w:pPr>
        <w:spacing w:line="276" w:lineRule="auto"/>
        <w:jc w:val="both"/>
      </w:pPr>
    </w:p>
    <w:p w14:paraId="47FCF804" w14:textId="77777777" w:rsidR="00456BB8" w:rsidRPr="00A67E59" w:rsidRDefault="00A42E63" w:rsidP="00456BB8">
      <w:pPr>
        <w:spacing w:after="120" w:line="276" w:lineRule="auto"/>
        <w:jc w:val="both"/>
        <w:rPr>
          <w:b/>
        </w:rPr>
      </w:pPr>
      <w:r>
        <w:tab/>
      </w:r>
      <w:r>
        <w:rPr>
          <w:b/>
        </w:rPr>
        <w:t>DNEVNI RED</w:t>
      </w:r>
    </w:p>
    <w:p w14:paraId="455A2858" w14:textId="77777777" w:rsidR="000C3895" w:rsidRPr="00130F0F" w:rsidRDefault="000C3895" w:rsidP="000C3895">
      <w:pPr>
        <w:numPr>
          <w:ilvl w:val="0"/>
          <w:numId w:val="10"/>
        </w:numPr>
        <w:spacing w:line="259" w:lineRule="auto"/>
        <w:jc w:val="both"/>
      </w:pPr>
      <w:r w:rsidRPr="00130F0F">
        <w:t xml:space="preserve">Usvajanje zapisnika sa </w:t>
      </w:r>
      <w:r>
        <w:t>42</w:t>
      </w:r>
      <w:r w:rsidRPr="00130F0F">
        <w:t>. sjednice Upravnog odbora,</w:t>
      </w:r>
    </w:p>
    <w:p w14:paraId="2ECA7E8D" w14:textId="77777777" w:rsidR="000C3895" w:rsidRPr="00130F0F" w:rsidRDefault="000C3895" w:rsidP="000C3895">
      <w:pPr>
        <w:numPr>
          <w:ilvl w:val="0"/>
          <w:numId w:val="10"/>
        </w:numPr>
        <w:spacing w:line="259" w:lineRule="auto"/>
        <w:jc w:val="both"/>
      </w:pPr>
      <w:r w:rsidRPr="00130F0F">
        <w:t>Utvrđivanje provedbe pisanog postupka odabira projekata</w:t>
      </w:r>
      <w:r>
        <w:t xml:space="preserve"> </w:t>
      </w:r>
      <w:r w:rsidRPr="0020399E">
        <w:t>za Tip operacije 1.3.1. „Potpora za pokretanje poslovanja mladim poljoprivrednicima“,</w:t>
      </w:r>
    </w:p>
    <w:p w14:paraId="2965C51C" w14:textId="77777777" w:rsidR="000C3895" w:rsidRPr="00130F0F" w:rsidRDefault="000C3895" w:rsidP="000C3895">
      <w:pPr>
        <w:numPr>
          <w:ilvl w:val="0"/>
          <w:numId w:val="10"/>
        </w:numPr>
        <w:spacing w:line="259" w:lineRule="auto"/>
        <w:jc w:val="both"/>
      </w:pPr>
      <w:r w:rsidRPr="00130F0F">
        <w:t>Utvrđivanje postojanja sukoba interesa svakog pojedinačnog člana UO koji je glasovao na sjednici Upravnog odbora,</w:t>
      </w:r>
    </w:p>
    <w:p w14:paraId="40478D80" w14:textId="77777777" w:rsidR="000C3895" w:rsidRDefault="000C3895" w:rsidP="000C3895">
      <w:pPr>
        <w:numPr>
          <w:ilvl w:val="0"/>
          <w:numId w:val="10"/>
        </w:numPr>
        <w:spacing w:line="259" w:lineRule="auto"/>
        <w:jc w:val="both"/>
      </w:pPr>
      <w:r w:rsidRPr="00130F0F">
        <w:t>Utvrđivanje sektorske zatupljenosti sukladno nadređenom sektorskom okviru, provjera da niti jedna interesna skupina (javni, civilni i gospodarski sektor) ne posjeduje više od 49% glasačkih prava prilikom odlučivanja</w:t>
      </w:r>
      <w:r>
        <w:t>,</w:t>
      </w:r>
    </w:p>
    <w:p w14:paraId="140C4889" w14:textId="77777777" w:rsidR="000C3895" w:rsidRDefault="000C3895" w:rsidP="000C3895">
      <w:pPr>
        <w:pStyle w:val="Odlomakpopisa"/>
        <w:numPr>
          <w:ilvl w:val="0"/>
          <w:numId w:val="10"/>
        </w:numPr>
        <w:spacing w:after="160" w:line="259" w:lineRule="auto"/>
      </w:pPr>
      <w:r>
        <w:t xml:space="preserve">Donošenje prijedloga </w:t>
      </w:r>
      <w:r w:rsidRPr="0020399E">
        <w:t>Odluk</w:t>
      </w:r>
      <w:r>
        <w:t>e</w:t>
      </w:r>
      <w:r w:rsidRPr="0020399E">
        <w:t xml:space="preserve"> o provedbi pojedinačnog glasovanja</w:t>
      </w:r>
      <w:r>
        <w:t>,</w:t>
      </w:r>
    </w:p>
    <w:p w14:paraId="36476BDD" w14:textId="77777777" w:rsidR="000C3895" w:rsidRPr="0020399E" w:rsidRDefault="000C3895" w:rsidP="000C3895">
      <w:pPr>
        <w:pStyle w:val="Odlomakpopisa"/>
        <w:numPr>
          <w:ilvl w:val="0"/>
          <w:numId w:val="10"/>
        </w:numPr>
        <w:spacing w:after="160" w:line="259" w:lineRule="auto"/>
      </w:pPr>
      <w:r w:rsidRPr="0020399E">
        <w:lastRenderedPageBreak/>
        <w:t xml:space="preserve">Informiranje članova Upravnog odbora sa postupkom provedbe Analize 1 i Analize 2, pristiglih na </w:t>
      </w:r>
      <w:r>
        <w:t>4</w:t>
      </w:r>
      <w:r w:rsidRPr="0020399E">
        <w:t>. LAG Natječaj za</w:t>
      </w:r>
      <w:r>
        <w:t xml:space="preserve"> </w:t>
      </w:r>
      <w:r w:rsidRPr="0020399E">
        <w:t>Tip operacije 1.3.1. „Potpora za pokretanje poslovanja mladim poljoprivrednicima“,</w:t>
      </w:r>
    </w:p>
    <w:p w14:paraId="6D01CAAF" w14:textId="77777777" w:rsidR="000C3895" w:rsidRDefault="000C3895" w:rsidP="000C3895">
      <w:pPr>
        <w:pStyle w:val="Odlomakpopisa"/>
        <w:numPr>
          <w:ilvl w:val="0"/>
          <w:numId w:val="10"/>
        </w:numPr>
        <w:spacing w:after="160" w:line="259" w:lineRule="auto"/>
      </w:pPr>
      <w:r w:rsidRPr="00DC2A48">
        <w:t>Donošenje Odluke o Odabiru projekata pristiglih na 4. LAG Natječaj za Tip operacije 1.3.1. „Potpora za pokretanje poslovanja mladim poljoprivrednicima“,</w:t>
      </w:r>
    </w:p>
    <w:p w14:paraId="78C98DC3" w14:textId="77777777" w:rsidR="000C3895" w:rsidRPr="00DC2A48" w:rsidRDefault="000C3895" w:rsidP="000C3895">
      <w:pPr>
        <w:pStyle w:val="Odlomakpopisa"/>
        <w:numPr>
          <w:ilvl w:val="0"/>
          <w:numId w:val="10"/>
        </w:numPr>
        <w:spacing w:after="160" w:line="259" w:lineRule="auto"/>
      </w:pPr>
      <w:r w:rsidRPr="00DC2A48">
        <w:t>Donošenje prijedloga Odluke o Odbijanju prijave projekta zbog nedovoljno raspoloživih sredstava za Tip operacije 1.3.1. „Potpora za pokretanje poslovanja mladim poljoprivrednicima“,</w:t>
      </w:r>
    </w:p>
    <w:p w14:paraId="67506B26" w14:textId="77777777" w:rsidR="000C3895" w:rsidRDefault="000C3895" w:rsidP="000C3895">
      <w:pPr>
        <w:pStyle w:val="Odlomakpopisa"/>
        <w:numPr>
          <w:ilvl w:val="0"/>
          <w:numId w:val="10"/>
        </w:numPr>
        <w:spacing w:after="160" w:line="259" w:lineRule="auto"/>
      </w:pPr>
      <w:r w:rsidRPr="00CB6B0F">
        <w:t xml:space="preserve">Donošenje </w:t>
      </w:r>
      <w:r>
        <w:t xml:space="preserve">prijedloga </w:t>
      </w:r>
      <w:r w:rsidRPr="00CB6B0F">
        <w:t>Odluke o utvrđivanju Konačne rang liste za Tip operacije 1.3.1. „Potpora za pokretanje poslovanja mladim poljoprivrednicima“,</w:t>
      </w:r>
    </w:p>
    <w:p w14:paraId="132B6DA5" w14:textId="77777777" w:rsidR="000C3895" w:rsidRPr="00CB6B0F" w:rsidRDefault="000C3895" w:rsidP="000C3895">
      <w:pPr>
        <w:pStyle w:val="Odlomakpopisa"/>
        <w:numPr>
          <w:ilvl w:val="0"/>
          <w:numId w:val="10"/>
        </w:numPr>
        <w:spacing w:after="160" w:line="259" w:lineRule="auto"/>
      </w:pPr>
      <w:r w:rsidRPr="00CB6B0F">
        <w:t>Razno</w:t>
      </w:r>
      <w:r>
        <w:t>.</w:t>
      </w:r>
    </w:p>
    <w:p w14:paraId="585F26B6" w14:textId="77777777" w:rsidR="003E4DBC" w:rsidRPr="00390A4E" w:rsidRDefault="003E4DBC" w:rsidP="00222DB6">
      <w:pPr>
        <w:spacing w:after="160" w:line="259" w:lineRule="auto"/>
        <w:contextualSpacing/>
      </w:pPr>
    </w:p>
    <w:p w14:paraId="555CF2C0" w14:textId="4711BF94" w:rsidR="005E0787" w:rsidRPr="00E23B32" w:rsidRDefault="005E0787" w:rsidP="00456BB8">
      <w:pPr>
        <w:spacing w:after="120"/>
        <w:jc w:val="both"/>
        <w:rPr>
          <w:b/>
        </w:rPr>
      </w:pPr>
      <w:r w:rsidRPr="00E23B32">
        <w:rPr>
          <w:b/>
        </w:rPr>
        <w:t xml:space="preserve">Ad1: USVAJANJE ZAPISNIKA SA </w:t>
      </w:r>
      <w:r w:rsidR="000C3895">
        <w:rPr>
          <w:b/>
        </w:rPr>
        <w:t>42</w:t>
      </w:r>
      <w:r w:rsidRPr="00E23B32">
        <w:rPr>
          <w:b/>
        </w:rPr>
        <w:t>. SJEDNICE UPRAVNOG ODBORA</w:t>
      </w:r>
    </w:p>
    <w:p w14:paraId="69D99966" w14:textId="76E3D389" w:rsidR="00CB7985" w:rsidRDefault="00A42E63" w:rsidP="00353608">
      <w:pPr>
        <w:spacing w:after="120"/>
        <w:jc w:val="both"/>
      </w:pPr>
      <w:r>
        <w:tab/>
      </w:r>
      <w:r w:rsidR="005E0787">
        <w:t xml:space="preserve">Predsjednik Upravnog odbora Marjan Tomas otvara ovu točku dnevnog reda. Članovima Upravnog odbora dostavljen je radni materijal potreban za sjednicu Upravnog odbora, u kojima je bio i Zapisnik sa </w:t>
      </w:r>
      <w:r w:rsidR="000C3895">
        <w:t>42</w:t>
      </w:r>
      <w:r w:rsidR="005E0787">
        <w:t xml:space="preserve">. Sjednice Upravnog odbora. Predsjednik je pojasnio zapisnik, te je otvorio raspravu. </w:t>
      </w:r>
    </w:p>
    <w:p w14:paraId="65177939" w14:textId="285C8319" w:rsidR="000C3895" w:rsidRDefault="00CB7985" w:rsidP="000C3895">
      <w:pPr>
        <w:spacing w:after="120"/>
        <w:ind w:firstLine="708"/>
        <w:jc w:val="both"/>
      </w:pPr>
      <w:bookmarkStart w:id="1" w:name="_Hlk44060600"/>
      <w:r>
        <w:t>Obzirom da nije</w:t>
      </w:r>
      <w:r w:rsidR="005E0787">
        <w:t xml:space="preserve"> bilo rasprave, točka dnevnog reda dana je na glasanje, te je jednoglasno usvojena. </w:t>
      </w:r>
    </w:p>
    <w:bookmarkEnd w:id="1"/>
    <w:p w14:paraId="56A1F9BB" w14:textId="4AD98C1C" w:rsidR="000C3895" w:rsidRDefault="000C3895" w:rsidP="000C3895">
      <w:pPr>
        <w:tabs>
          <w:tab w:val="num" w:pos="360"/>
        </w:tabs>
        <w:spacing w:after="100" w:afterAutospacing="1"/>
        <w:jc w:val="both"/>
        <w:rPr>
          <w:b/>
        </w:rPr>
      </w:pPr>
      <w:r w:rsidRPr="00892FA2">
        <w:rPr>
          <w:b/>
        </w:rPr>
        <w:t>Ad</w:t>
      </w:r>
      <w:r>
        <w:rPr>
          <w:b/>
        </w:rPr>
        <w:t xml:space="preserve">2: UTVRĐIVANJE PROVEDBE PISANOG POSTUPKA ODABIRA PROJEKATA </w:t>
      </w:r>
      <w:bookmarkStart w:id="2" w:name="_Hlk53490456"/>
      <w:r w:rsidR="00BC06A1">
        <w:rPr>
          <w:b/>
        </w:rPr>
        <w:t>Z</w:t>
      </w:r>
      <w:r>
        <w:rPr>
          <w:b/>
        </w:rPr>
        <w:t>A TIP OPERACIJE 1.3.1 „POTPORA ZA POKRETANJE POSLOVANJA MLADIM POLJOPRIVREDNICIMA“</w:t>
      </w:r>
      <w:bookmarkStart w:id="3" w:name="_Hlk26874297"/>
    </w:p>
    <w:bookmarkEnd w:id="2"/>
    <w:p w14:paraId="191113FB" w14:textId="26BB72B4" w:rsidR="000C3895" w:rsidRDefault="000C3895" w:rsidP="000C3895">
      <w:pPr>
        <w:tabs>
          <w:tab w:val="num" w:pos="360"/>
        </w:tabs>
        <w:spacing w:line="276" w:lineRule="auto"/>
        <w:jc w:val="both"/>
      </w:pPr>
      <w:r>
        <w:tab/>
      </w:r>
      <w:bookmarkEnd w:id="3"/>
      <w:r>
        <w:t>Tri</w:t>
      </w:r>
      <w:r w:rsidRPr="004A1FFB">
        <w:t xml:space="preserve"> (</w:t>
      </w:r>
      <w:r>
        <w:t>3</w:t>
      </w:r>
      <w:r w:rsidRPr="004A1FFB">
        <w:t>) člana</w:t>
      </w:r>
      <w:r>
        <w:t xml:space="preserve"> Upravnog odbora (Doris Zubaj, Ivan Žeravica i Maja Magdika)</w:t>
      </w:r>
      <w:r w:rsidRPr="004A1FFB">
        <w:t>, su imal</w:t>
      </w:r>
      <w:r>
        <w:t>i</w:t>
      </w:r>
      <w:r w:rsidRPr="004A1FFB">
        <w:t xml:space="preserve"> pravo glasovanja, no niti jedan član se nije izjasnio za pisanu proceduru glasovanja. </w:t>
      </w:r>
    </w:p>
    <w:p w14:paraId="002C1932" w14:textId="77777777" w:rsidR="000C3895" w:rsidRPr="000C3895" w:rsidRDefault="000C3895" w:rsidP="000C3895">
      <w:pPr>
        <w:tabs>
          <w:tab w:val="num" w:pos="360"/>
        </w:tabs>
        <w:jc w:val="both"/>
        <w:rPr>
          <w:b/>
        </w:rPr>
      </w:pPr>
    </w:p>
    <w:p w14:paraId="3F383B42" w14:textId="38FF2E69" w:rsidR="000C3895" w:rsidRDefault="000C3895" w:rsidP="000C3895">
      <w:pPr>
        <w:ind w:firstLine="708"/>
        <w:jc w:val="both"/>
      </w:pPr>
      <w:r>
        <w:t>Prisutnih 14 (četrnaest) članova Upravnog odbora je suglasno s ovom točkom dnevnog reda.</w:t>
      </w:r>
    </w:p>
    <w:p w14:paraId="6C06CF7C" w14:textId="43BADDAF" w:rsidR="0078402F" w:rsidRDefault="0078402F" w:rsidP="000C3895">
      <w:pPr>
        <w:tabs>
          <w:tab w:val="num" w:pos="360"/>
        </w:tabs>
        <w:spacing w:line="276" w:lineRule="auto"/>
        <w:jc w:val="both"/>
        <w:rPr>
          <w:b/>
        </w:rPr>
      </w:pPr>
    </w:p>
    <w:p w14:paraId="3634F05A" w14:textId="77777777" w:rsidR="000C3895" w:rsidRDefault="000C3895" w:rsidP="000C3895">
      <w:pPr>
        <w:tabs>
          <w:tab w:val="num" w:pos="360"/>
        </w:tabs>
        <w:spacing w:line="276" w:lineRule="auto"/>
        <w:jc w:val="both"/>
        <w:rPr>
          <w:b/>
        </w:rPr>
      </w:pPr>
      <w:bookmarkStart w:id="4" w:name="_Hlk16062993"/>
      <w:r w:rsidRPr="007615F9">
        <w:rPr>
          <w:b/>
        </w:rPr>
        <w:t>Ad</w:t>
      </w:r>
      <w:r>
        <w:rPr>
          <w:b/>
        </w:rPr>
        <w:t>3</w:t>
      </w:r>
      <w:r w:rsidRPr="007615F9">
        <w:rPr>
          <w:b/>
        </w:rPr>
        <w:t>:</w:t>
      </w:r>
      <w:bookmarkEnd w:id="4"/>
      <w:r w:rsidRPr="007615F9">
        <w:rPr>
          <w:b/>
        </w:rPr>
        <w:t xml:space="preserve"> </w:t>
      </w:r>
      <w:r w:rsidRPr="003F1BFF">
        <w:rPr>
          <w:b/>
        </w:rPr>
        <w:t>UTVRĐIVANJE POSTOJANJA SUKOBA INTERESA SVAKOG POJEDINOG ČLANA UPRAVNOG ODBORA KOJI JE GLASOVAO NA SJEDNICI UPRAVNOG ODBORA</w:t>
      </w:r>
    </w:p>
    <w:p w14:paraId="27F57348" w14:textId="77777777" w:rsidR="000C3895" w:rsidRPr="007615F9" w:rsidRDefault="000C3895" w:rsidP="00D72BDE">
      <w:pPr>
        <w:tabs>
          <w:tab w:val="num" w:pos="360"/>
        </w:tabs>
        <w:jc w:val="both"/>
        <w:rPr>
          <w:b/>
        </w:rPr>
      </w:pPr>
    </w:p>
    <w:p w14:paraId="44B7B6BE" w14:textId="63E0B283" w:rsidR="00D72BDE" w:rsidRDefault="000C3895" w:rsidP="00D72BDE">
      <w:pPr>
        <w:jc w:val="both"/>
        <w:rPr>
          <w:rFonts w:eastAsia="Calibri"/>
          <w:lang w:eastAsia="en-US"/>
        </w:rPr>
      </w:pPr>
      <w:r w:rsidRPr="007615F9">
        <w:tab/>
      </w:r>
      <w:r w:rsidR="00D72BDE" w:rsidRPr="004A1FFB">
        <w:t>Predsjednik Upravnog odbora otvorio je ovu točku dnevnog reda, te je razmotreno moguće postojanje sukoba interesa između nositelja projekata i članova Upravnog odbora.</w:t>
      </w:r>
      <w:r w:rsidR="00D72BDE">
        <w:t xml:space="preserve"> </w:t>
      </w:r>
      <w:r w:rsidRPr="003F1BFF">
        <w:rPr>
          <w:rFonts w:eastAsia="Calibri"/>
          <w:lang w:eastAsia="en-US"/>
        </w:rPr>
        <w:t xml:space="preserve">Od </w:t>
      </w:r>
      <w:r w:rsidR="00D72BDE">
        <w:rPr>
          <w:rFonts w:eastAsia="Calibri"/>
          <w:lang w:eastAsia="en-US"/>
        </w:rPr>
        <w:t>četrnaest</w:t>
      </w:r>
      <w:r w:rsidRPr="003F1BFF">
        <w:rPr>
          <w:rFonts w:eastAsia="Calibri"/>
          <w:lang w:eastAsia="en-US"/>
        </w:rPr>
        <w:t xml:space="preserve"> (</w:t>
      </w:r>
      <w:r w:rsidR="00D72BDE">
        <w:rPr>
          <w:rFonts w:eastAsia="Calibri"/>
          <w:lang w:eastAsia="en-US"/>
        </w:rPr>
        <w:t>14</w:t>
      </w:r>
      <w:r w:rsidRPr="003F1BFF">
        <w:rPr>
          <w:rFonts w:eastAsia="Calibri"/>
          <w:lang w:eastAsia="en-US"/>
        </w:rPr>
        <w:t>) članova Upravnog odbora</w:t>
      </w:r>
      <w:r>
        <w:rPr>
          <w:rFonts w:eastAsia="Calibri"/>
          <w:lang w:eastAsia="en-US"/>
        </w:rPr>
        <w:t xml:space="preserve"> koji su dali svoju suglasnost</w:t>
      </w:r>
      <w:r w:rsidRPr="003F1BFF">
        <w:rPr>
          <w:rFonts w:eastAsia="Calibri"/>
          <w:lang w:eastAsia="en-US"/>
        </w:rPr>
        <w:t>, nije utvrđeno postojanje sukoba interesa niti kod jednog člana.</w:t>
      </w:r>
      <w:bookmarkStart w:id="5" w:name="_Hlk51768182"/>
    </w:p>
    <w:p w14:paraId="3E2D47AC" w14:textId="77777777" w:rsidR="00D72BDE" w:rsidRDefault="00D72BDE" w:rsidP="00D72BDE">
      <w:pPr>
        <w:jc w:val="both"/>
        <w:rPr>
          <w:rFonts w:eastAsia="Calibri"/>
          <w:lang w:eastAsia="en-US"/>
        </w:rPr>
      </w:pPr>
    </w:p>
    <w:bookmarkEnd w:id="5"/>
    <w:p w14:paraId="795AB294" w14:textId="2781C324" w:rsidR="00D72BDE" w:rsidRPr="00BA715C" w:rsidRDefault="00D72BDE" w:rsidP="00D72BDE">
      <w:pPr>
        <w:tabs>
          <w:tab w:val="num" w:pos="360"/>
        </w:tabs>
        <w:spacing w:line="276" w:lineRule="auto"/>
        <w:jc w:val="both"/>
      </w:pPr>
      <w:r>
        <w:tab/>
      </w:r>
      <w:r w:rsidRPr="00BA715C">
        <w:t>Kako nije bilo rasprave po točki dnevnog reda, točka je dana na glasanje, te je jednoglasno usvojena.</w:t>
      </w:r>
    </w:p>
    <w:p w14:paraId="24597FFB" w14:textId="77777777" w:rsidR="00F04C7F" w:rsidRDefault="00F04C7F" w:rsidP="00F04C7F">
      <w:pPr>
        <w:tabs>
          <w:tab w:val="num" w:pos="644"/>
        </w:tabs>
        <w:spacing w:line="276" w:lineRule="auto"/>
        <w:jc w:val="both"/>
      </w:pPr>
    </w:p>
    <w:p w14:paraId="6D07BE4C" w14:textId="77777777" w:rsidR="00D72BDE" w:rsidRPr="002D58F0" w:rsidRDefault="00D72BDE" w:rsidP="00D72BDE">
      <w:pPr>
        <w:spacing w:after="100" w:afterAutospacing="1"/>
        <w:jc w:val="both"/>
        <w:rPr>
          <w:b/>
          <w:bCs/>
        </w:rPr>
      </w:pPr>
      <w:r w:rsidRPr="002D58F0">
        <w:rPr>
          <w:b/>
          <w:bCs/>
        </w:rPr>
        <w:lastRenderedPageBreak/>
        <w:t>Ad</w:t>
      </w:r>
      <w:r>
        <w:rPr>
          <w:b/>
          <w:bCs/>
        </w:rPr>
        <w:t>4</w:t>
      </w:r>
      <w:r w:rsidRPr="002D58F0">
        <w:rPr>
          <w:b/>
          <w:bCs/>
        </w:rPr>
        <w:t>: UTVRĐIVANJE SEKTORSKE ZASTUPLJENOSTI SUKLADNO NADREĐENOM SEKTORSKOM OKVIRU ( PROVJERA DA NITI JEDNA INTERESNA SKUPINA (JAVNI, CIVILNI I GOSPODARSKI SEKTOR) NE POSJEDUJE VIŠE OD 49% GLASAČKIH PRAVA PRILIKOM ODLUČIVANJA</w:t>
      </w:r>
    </w:p>
    <w:p w14:paraId="373490CC" w14:textId="77777777" w:rsidR="00D72BDE" w:rsidRPr="00241FE8" w:rsidRDefault="00D72BDE" w:rsidP="00D72BDE">
      <w:pPr>
        <w:shd w:val="clear" w:color="auto" w:fill="FFFFFF"/>
        <w:spacing w:after="100" w:afterAutospacing="1"/>
        <w:ind w:firstLine="708"/>
        <w:jc w:val="both"/>
        <w:rPr>
          <w:bCs/>
        </w:rPr>
      </w:pPr>
      <w:r w:rsidRPr="00BD12D8">
        <w:t xml:space="preserve">Prije početka glasovanja, za pozitivno ocjenjene projekte iz Analize 2, potrebno je bilo utvrditi sektorsku zastupljenost sukladno Uredbi EU 1303/2013, čl.34. te </w:t>
      </w:r>
      <w:hyperlink r:id="rId8" w:history="1">
        <w:r w:rsidRPr="00BD12D8">
          <w:rPr>
            <w:bCs/>
          </w:rPr>
          <w:t>Pravilnika o provedbi podmjere 19.2. »Provedba operacija unutar CLLD strategije«, podmjere 19.3. »Priprema i provedba aktivnosti suradnje LAG-a« i podmjere 19.4. »Tekući troškovi i animacija« unutar mjere 19 »Potpora lokalnom razvoju u okviru inicijative LEADER (CLLD – lokalni razvoj pod vodstvom zajednice)« iz Programa ruralnog razvoja Republike Hrvatske za razdoblje 2014. – 2020.</w:t>
        </w:r>
      </w:hyperlink>
      <w:r w:rsidRPr="00BD12D8">
        <w:t xml:space="preserve"> (</w:t>
      </w:r>
      <w:r w:rsidRPr="00BD12D8">
        <w:rPr>
          <w:bCs/>
        </w:rPr>
        <w:t xml:space="preserve">NN 96/2017, 53/2018). </w:t>
      </w:r>
    </w:p>
    <w:p w14:paraId="67332FE1" w14:textId="77777777" w:rsidR="00A676C9" w:rsidRPr="00BD12D8" w:rsidRDefault="00D72BDE" w:rsidP="00A676C9">
      <w:pPr>
        <w:spacing w:after="100" w:afterAutospacing="1"/>
        <w:jc w:val="both"/>
        <w:rPr>
          <w:b/>
        </w:rPr>
      </w:pPr>
      <w:r w:rsidRPr="007615F9">
        <w:tab/>
      </w:r>
      <w:r w:rsidRPr="00BD12D8">
        <w:t>Ukupno je od sedamnaest (17) članova Upravnog odbora,</w:t>
      </w:r>
      <w:r>
        <w:t xml:space="preserve"> </w:t>
      </w:r>
      <w:r w:rsidRPr="00BD12D8">
        <w:rPr>
          <w:b/>
        </w:rPr>
        <w:t xml:space="preserve">pravo glasa imalo </w:t>
      </w:r>
      <w:r>
        <w:rPr>
          <w:b/>
        </w:rPr>
        <w:t>sedamnaest</w:t>
      </w:r>
      <w:r w:rsidRPr="00BD12D8">
        <w:rPr>
          <w:b/>
        </w:rPr>
        <w:t xml:space="preserve"> (1</w:t>
      </w:r>
      <w:r>
        <w:rPr>
          <w:b/>
        </w:rPr>
        <w:t>7</w:t>
      </w:r>
      <w:r w:rsidRPr="00BD12D8">
        <w:rPr>
          <w:b/>
        </w:rPr>
        <w:t xml:space="preserve">) članova </w:t>
      </w:r>
      <w:r w:rsidR="00A676C9">
        <w:rPr>
          <w:b/>
        </w:rPr>
        <w:t xml:space="preserve">od kojih je </w:t>
      </w:r>
      <w:r w:rsidR="00A676C9" w:rsidRPr="00BD12D8">
        <w:rPr>
          <w:b/>
        </w:rPr>
        <w:t>14 članova fizički prisutn</w:t>
      </w:r>
      <w:r w:rsidR="00A676C9">
        <w:rPr>
          <w:b/>
        </w:rPr>
        <w:t>o</w:t>
      </w:r>
      <w:r w:rsidR="00A676C9" w:rsidRPr="00BD12D8">
        <w:rPr>
          <w:b/>
        </w:rPr>
        <w:t xml:space="preserve"> na sjednici</w:t>
      </w:r>
      <w:r w:rsidR="00A676C9">
        <w:rPr>
          <w:b/>
        </w:rPr>
        <w:t>, a ostalo troje se nije izjasnilo za pisanu proceduru glasovanja.</w:t>
      </w:r>
    </w:p>
    <w:p w14:paraId="3274856E" w14:textId="31C0BB6E" w:rsidR="00D72BDE" w:rsidRPr="00BD12D8" w:rsidRDefault="00D72BDE" w:rsidP="00A676C9">
      <w:pPr>
        <w:spacing w:after="100" w:afterAutospacing="1"/>
        <w:ind w:firstLine="708"/>
        <w:jc w:val="both"/>
        <w:rPr>
          <w:b/>
        </w:rPr>
      </w:pPr>
      <w:r w:rsidRPr="00BD12D8">
        <w:rPr>
          <w:b/>
        </w:rPr>
        <w:t>Tablica 1.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D72BDE" w:rsidRPr="00BD12D8" w14:paraId="2F440AF4" w14:textId="77777777" w:rsidTr="00C5334F">
        <w:tc>
          <w:tcPr>
            <w:tcW w:w="9062" w:type="dxa"/>
            <w:gridSpan w:val="3"/>
          </w:tcPr>
          <w:p w14:paraId="3B2FAE71" w14:textId="77777777" w:rsidR="00D72BDE" w:rsidRPr="00BD12D8" w:rsidRDefault="00D72BDE" w:rsidP="00C5334F">
            <w:pPr>
              <w:spacing w:after="100" w:afterAutospacing="1"/>
              <w:jc w:val="center"/>
              <w:rPr>
                <w:b/>
              </w:rPr>
            </w:pPr>
            <w:bookmarkStart w:id="6" w:name="_Hlk53493914"/>
            <w:r w:rsidRPr="00BD12D8">
              <w:rPr>
                <w:b/>
              </w:rPr>
              <w:t>Članovi Upravnog odbora</w:t>
            </w:r>
          </w:p>
        </w:tc>
      </w:tr>
      <w:tr w:rsidR="00D72BDE" w:rsidRPr="00BD12D8" w14:paraId="6C0C953F" w14:textId="77777777" w:rsidTr="00C5334F">
        <w:tc>
          <w:tcPr>
            <w:tcW w:w="3020" w:type="dxa"/>
          </w:tcPr>
          <w:p w14:paraId="60650DAD" w14:textId="77777777" w:rsidR="00D72BDE" w:rsidRPr="00BD12D8" w:rsidRDefault="00D72BDE" w:rsidP="00C5334F">
            <w:pPr>
              <w:spacing w:after="100" w:afterAutospacing="1"/>
              <w:jc w:val="center"/>
              <w:rPr>
                <w:b/>
              </w:rPr>
            </w:pPr>
            <w:r w:rsidRPr="00BD12D8">
              <w:rPr>
                <w:b/>
              </w:rPr>
              <w:t>Civilni sektor</w:t>
            </w:r>
          </w:p>
        </w:tc>
        <w:tc>
          <w:tcPr>
            <w:tcW w:w="3021" w:type="dxa"/>
          </w:tcPr>
          <w:p w14:paraId="1FCA9A4A" w14:textId="77777777" w:rsidR="00D72BDE" w:rsidRPr="00BD12D8" w:rsidRDefault="00D72BDE" w:rsidP="00C5334F">
            <w:pPr>
              <w:spacing w:after="100" w:afterAutospacing="1"/>
              <w:jc w:val="center"/>
              <w:rPr>
                <w:b/>
              </w:rPr>
            </w:pPr>
            <w:r w:rsidRPr="00BD12D8">
              <w:rPr>
                <w:b/>
              </w:rPr>
              <w:t>Javni sektor</w:t>
            </w:r>
          </w:p>
        </w:tc>
        <w:tc>
          <w:tcPr>
            <w:tcW w:w="3021" w:type="dxa"/>
          </w:tcPr>
          <w:p w14:paraId="3A8DC6B3" w14:textId="77777777" w:rsidR="00D72BDE" w:rsidRPr="00BD12D8" w:rsidRDefault="00D72BDE" w:rsidP="00C5334F">
            <w:pPr>
              <w:spacing w:after="100" w:afterAutospacing="1"/>
              <w:jc w:val="center"/>
              <w:rPr>
                <w:b/>
              </w:rPr>
            </w:pPr>
            <w:r w:rsidRPr="00BD12D8">
              <w:rPr>
                <w:b/>
              </w:rPr>
              <w:t>Gospodarski sektor</w:t>
            </w:r>
          </w:p>
        </w:tc>
      </w:tr>
      <w:tr w:rsidR="00D72BDE" w:rsidRPr="00BD12D8" w14:paraId="00D56129" w14:textId="77777777" w:rsidTr="00C5334F">
        <w:tc>
          <w:tcPr>
            <w:tcW w:w="3020" w:type="dxa"/>
          </w:tcPr>
          <w:p w14:paraId="39C67205" w14:textId="4CE439E7" w:rsidR="00D72BDE" w:rsidRPr="00BD12D8" w:rsidRDefault="00BC06A1" w:rsidP="00C5334F">
            <w:pPr>
              <w:spacing w:after="100" w:afterAutospacing="1"/>
              <w:jc w:val="center"/>
            </w:pPr>
            <w:r>
              <w:t>5</w:t>
            </w:r>
            <w:r w:rsidR="00D72BDE" w:rsidRPr="00BD12D8">
              <w:t xml:space="preserve"> predstavnika</w:t>
            </w:r>
          </w:p>
        </w:tc>
        <w:tc>
          <w:tcPr>
            <w:tcW w:w="3021" w:type="dxa"/>
          </w:tcPr>
          <w:p w14:paraId="0D110575" w14:textId="1D34C631" w:rsidR="00D72BDE" w:rsidRPr="00BD12D8" w:rsidRDefault="00BC06A1" w:rsidP="00C5334F">
            <w:pPr>
              <w:spacing w:after="100" w:afterAutospacing="1"/>
              <w:jc w:val="center"/>
            </w:pPr>
            <w:r>
              <w:t>3</w:t>
            </w:r>
            <w:r w:rsidR="00D72BDE" w:rsidRPr="00BD12D8">
              <w:t xml:space="preserve"> predstavnika</w:t>
            </w:r>
          </w:p>
        </w:tc>
        <w:tc>
          <w:tcPr>
            <w:tcW w:w="3021" w:type="dxa"/>
          </w:tcPr>
          <w:p w14:paraId="610B1299" w14:textId="77777777" w:rsidR="00D72BDE" w:rsidRPr="00BD12D8" w:rsidRDefault="00D72BDE" w:rsidP="00C5334F">
            <w:pPr>
              <w:spacing w:after="100" w:afterAutospacing="1"/>
              <w:jc w:val="center"/>
            </w:pPr>
            <w:r>
              <w:t>6</w:t>
            </w:r>
            <w:r w:rsidRPr="00BD12D8">
              <w:t xml:space="preserve"> predstavnika</w:t>
            </w:r>
          </w:p>
        </w:tc>
      </w:tr>
      <w:tr w:rsidR="00D72BDE" w:rsidRPr="00BD12D8" w14:paraId="17682379" w14:textId="77777777" w:rsidTr="00C5334F">
        <w:tc>
          <w:tcPr>
            <w:tcW w:w="3020" w:type="dxa"/>
          </w:tcPr>
          <w:p w14:paraId="14FD12C0" w14:textId="26F33FF7" w:rsidR="00D72BDE" w:rsidRPr="00BD12D8" w:rsidRDefault="00BC06A1" w:rsidP="00C5334F">
            <w:pPr>
              <w:spacing w:after="100" w:afterAutospacing="1"/>
              <w:jc w:val="center"/>
            </w:pPr>
            <w:r>
              <w:t xml:space="preserve">35.72 </w:t>
            </w:r>
            <w:r w:rsidR="00D72BDE" w:rsidRPr="00BD12D8">
              <w:t>%</w:t>
            </w:r>
          </w:p>
        </w:tc>
        <w:tc>
          <w:tcPr>
            <w:tcW w:w="3021" w:type="dxa"/>
          </w:tcPr>
          <w:p w14:paraId="4BC513B6" w14:textId="3CFFB6C2" w:rsidR="00D72BDE" w:rsidRPr="00BD12D8" w:rsidRDefault="00BC06A1" w:rsidP="00C5334F">
            <w:pPr>
              <w:spacing w:after="100" w:afterAutospacing="1"/>
              <w:jc w:val="center"/>
            </w:pPr>
            <w:r>
              <w:t xml:space="preserve">21.43 </w:t>
            </w:r>
            <w:r w:rsidR="00D72BDE" w:rsidRPr="00BD12D8">
              <w:t>%</w:t>
            </w:r>
          </w:p>
        </w:tc>
        <w:tc>
          <w:tcPr>
            <w:tcW w:w="3021" w:type="dxa"/>
          </w:tcPr>
          <w:p w14:paraId="629208CA" w14:textId="6ACDAE10" w:rsidR="00D72BDE" w:rsidRPr="00BD12D8" w:rsidRDefault="00BC06A1" w:rsidP="00C5334F">
            <w:pPr>
              <w:spacing w:after="100" w:afterAutospacing="1"/>
              <w:jc w:val="center"/>
            </w:pPr>
            <w:r>
              <w:t xml:space="preserve">42.86 </w:t>
            </w:r>
            <w:r w:rsidR="00D72BDE" w:rsidRPr="00BD12D8">
              <w:t>%</w:t>
            </w:r>
          </w:p>
        </w:tc>
      </w:tr>
      <w:bookmarkEnd w:id="6"/>
    </w:tbl>
    <w:p w14:paraId="112596A0" w14:textId="77777777" w:rsidR="00D72BDE" w:rsidRPr="00BD12D8" w:rsidRDefault="00D72BDE" w:rsidP="00D72BDE">
      <w:pPr>
        <w:jc w:val="both"/>
      </w:pPr>
    </w:p>
    <w:p w14:paraId="6A103E68" w14:textId="77777777" w:rsidR="00D72BDE" w:rsidRDefault="00D72BDE" w:rsidP="00D72BDE">
      <w:pPr>
        <w:jc w:val="both"/>
      </w:pPr>
      <w:r>
        <w:tab/>
      </w:r>
      <w:r w:rsidRPr="00BD12D8">
        <w:t>Utvrđeno je da sastav Upravnog odbora zadovoljava sektorsku zastupljenost, sukladno tablici 1., te može donositi pravovaljane odluke.</w:t>
      </w:r>
    </w:p>
    <w:p w14:paraId="04F8ED51" w14:textId="77777777" w:rsidR="008A7B60" w:rsidRDefault="008A7B60" w:rsidP="008A7B60">
      <w:pPr>
        <w:spacing w:after="120"/>
        <w:ind w:firstLine="708"/>
        <w:jc w:val="both"/>
      </w:pPr>
    </w:p>
    <w:p w14:paraId="3E1C7939" w14:textId="5165B87A" w:rsidR="00BC06A1" w:rsidRPr="00074E5D" w:rsidRDefault="00BC06A1" w:rsidP="00BC06A1">
      <w:pPr>
        <w:spacing w:after="100" w:afterAutospacing="1"/>
        <w:jc w:val="both"/>
        <w:rPr>
          <w:b/>
          <w:bCs/>
        </w:rPr>
      </w:pPr>
      <w:bookmarkStart w:id="7" w:name="_Hlk42245777"/>
      <w:r w:rsidRPr="00074E5D">
        <w:rPr>
          <w:b/>
          <w:bCs/>
        </w:rPr>
        <w:t xml:space="preserve">Ad5: ODLUKA O PROVEDBI </w:t>
      </w:r>
      <w:r>
        <w:rPr>
          <w:b/>
          <w:bCs/>
        </w:rPr>
        <w:t>POJEDINAČNOG</w:t>
      </w:r>
      <w:r w:rsidRPr="00074E5D">
        <w:rPr>
          <w:b/>
          <w:bCs/>
        </w:rPr>
        <w:t xml:space="preserve"> GLASOVANJA</w:t>
      </w:r>
    </w:p>
    <w:p w14:paraId="287F294B" w14:textId="77777777" w:rsidR="00BC06A1" w:rsidRDefault="00BC06A1" w:rsidP="00BC06A1">
      <w:pPr>
        <w:spacing w:after="100" w:afterAutospacing="1"/>
        <w:jc w:val="both"/>
      </w:pPr>
      <w:r w:rsidRPr="00BD12D8">
        <w:tab/>
        <w:t xml:space="preserve"> Predsjednik Upravnog odbora otvorio je ovu točku dnevnog reda</w:t>
      </w:r>
      <w:r>
        <w:t>, Upravni odbor jednoglasno je donio Odluku o provedi pojedinačnog glasovanja.</w:t>
      </w:r>
      <w:r w:rsidRPr="00986417">
        <w:t xml:space="preserve"> </w:t>
      </w:r>
    </w:p>
    <w:p w14:paraId="101991F8" w14:textId="40019908" w:rsidR="00BC06A1" w:rsidRDefault="00BC06A1" w:rsidP="00BC06A1">
      <w:pPr>
        <w:spacing w:after="100" w:afterAutospacing="1"/>
        <w:ind w:firstLine="708"/>
        <w:jc w:val="both"/>
      </w:pPr>
      <w:r w:rsidRPr="00986417">
        <w:t>Predsjednik Upravnog odbora otvorio je raspravu, no rasprave nije bilo</w:t>
      </w:r>
      <w:r>
        <w:t>. Odluka je jednoglasno usvojena.</w:t>
      </w:r>
    </w:p>
    <w:p w14:paraId="24927FC9" w14:textId="77777777" w:rsidR="00BC06A1" w:rsidRDefault="00BC06A1" w:rsidP="00BC06A1">
      <w:pPr>
        <w:spacing w:after="100" w:afterAutospacing="1"/>
        <w:jc w:val="both"/>
        <w:rPr>
          <w:b/>
          <w:bCs/>
        </w:rPr>
      </w:pPr>
      <w:r w:rsidRPr="00074E5D">
        <w:rPr>
          <w:b/>
          <w:bCs/>
        </w:rPr>
        <w:t xml:space="preserve">Ad6: </w:t>
      </w:r>
      <w:bookmarkStart w:id="8" w:name="_Hlk27471435"/>
      <w:r w:rsidRPr="00074E5D">
        <w:rPr>
          <w:b/>
          <w:bCs/>
        </w:rPr>
        <w:t xml:space="preserve">INFORMIRANJE ČLANOVA UPRAVNOG ODBORA SA POSTUPKOM PROVEDBE ANALIZE 1 i ANALIZE 2, PRISTIGLIH NA </w:t>
      </w:r>
      <w:r>
        <w:rPr>
          <w:b/>
          <w:bCs/>
        </w:rPr>
        <w:t>4</w:t>
      </w:r>
      <w:r w:rsidRPr="00074E5D">
        <w:rPr>
          <w:b/>
          <w:bCs/>
        </w:rPr>
        <w:t xml:space="preserve">. LAG NATJEČAJ </w:t>
      </w:r>
      <w:bookmarkEnd w:id="8"/>
      <w:r w:rsidRPr="00BC06A1">
        <w:rPr>
          <w:b/>
          <w:bCs/>
        </w:rPr>
        <w:t>ZA TIP OPERACIJE 1.3.1 „POTPORA ZA POKRETANJE POSLOVANJA MLADIM POLJOPRIVREDNICIMA“</w:t>
      </w:r>
    </w:p>
    <w:p w14:paraId="528447AC" w14:textId="23CC3949" w:rsidR="00BC06A1" w:rsidRPr="007B0877" w:rsidRDefault="00BC06A1" w:rsidP="00BC06A1">
      <w:pPr>
        <w:spacing w:after="100" w:afterAutospacing="1"/>
        <w:jc w:val="both"/>
      </w:pPr>
      <w:r>
        <w:tab/>
      </w:r>
      <w:bookmarkStart w:id="9" w:name="_Hlk27654144"/>
      <w:r w:rsidRPr="007B0877">
        <w:t>Predsjednik upravnog odbora otvorio je ovu točku dnevnog reda, te je riječ predao voditeljici LAG-a Vuka</w:t>
      </w:r>
      <w:r w:rsidR="004A0BEB">
        <w:t>-</w:t>
      </w:r>
      <w:r w:rsidRPr="007B0877">
        <w:t xml:space="preserve">Dunav Ivani Čik, koja je obrazložila što se sve ocjenjivalo i tražilo u Analizi 1, te što se sve ocjenjivalo u Analizi 2, te koji su bili kriteriji odabira i koje su konačne odluke </w:t>
      </w:r>
      <w:r w:rsidR="004A0BEB">
        <w:t>O</w:t>
      </w:r>
      <w:r w:rsidRPr="007B0877">
        <w:t xml:space="preserve">cjenjivačkog odbora. </w:t>
      </w:r>
    </w:p>
    <w:p w14:paraId="37BE65DB" w14:textId="1AC87548" w:rsidR="00BC06A1" w:rsidRDefault="00BC06A1" w:rsidP="00BC06A1">
      <w:pPr>
        <w:spacing w:after="100" w:afterAutospacing="1"/>
        <w:jc w:val="both"/>
      </w:pPr>
      <w:r w:rsidRPr="007B0877">
        <w:t xml:space="preserve">      Nakon što nije bilo rasprave, Predsjednik Upravnog odbora zatvorio je ovu točku dnevnog reda.</w:t>
      </w:r>
    </w:p>
    <w:p w14:paraId="14262033" w14:textId="75B00133" w:rsidR="00BC06A1" w:rsidRPr="00BC06A1" w:rsidRDefault="00BC06A1" w:rsidP="00BC06A1">
      <w:pPr>
        <w:spacing w:after="100" w:afterAutospacing="1"/>
        <w:jc w:val="both"/>
        <w:rPr>
          <w:b/>
          <w:bCs/>
        </w:rPr>
      </w:pPr>
      <w:r w:rsidRPr="00074E5D">
        <w:rPr>
          <w:b/>
          <w:bCs/>
        </w:rPr>
        <w:lastRenderedPageBreak/>
        <w:t>Ad</w:t>
      </w:r>
      <w:r>
        <w:rPr>
          <w:b/>
          <w:bCs/>
        </w:rPr>
        <w:t>7</w:t>
      </w:r>
      <w:r w:rsidRPr="00074E5D">
        <w:rPr>
          <w:b/>
          <w:bCs/>
        </w:rPr>
        <w:t xml:space="preserve">: </w:t>
      </w:r>
      <w:r w:rsidRPr="00074E5D">
        <w:rPr>
          <w:b/>
          <w:bCs/>
        </w:rPr>
        <w:tab/>
      </w:r>
      <w:r w:rsidRPr="00B52732">
        <w:rPr>
          <w:b/>
          <w:bCs/>
        </w:rPr>
        <w:t xml:space="preserve">DONOŠENJE ODLUKE O ODABIRU PROJEKATA PRISTIGLIH NA </w:t>
      </w:r>
      <w:r>
        <w:rPr>
          <w:b/>
          <w:bCs/>
        </w:rPr>
        <w:t>4.</w:t>
      </w:r>
      <w:r w:rsidRPr="00B52732">
        <w:rPr>
          <w:b/>
          <w:bCs/>
        </w:rPr>
        <w:t xml:space="preserve"> LAG NATJEČAJ </w:t>
      </w:r>
      <w:r w:rsidRPr="00BC06A1">
        <w:rPr>
          <w:b/>
          <w:bCs/>
        </w:rPr>
        <w:t>ZA TIP OPERACIJE 1.3.1 „POTPORA ZA POKRETANJE POSLOVANJA MLADIM POLJOPRIVREDNICIMA“</w:t>
      </w:r>
    </w:p>
    <w:p w14:paraId="15AE093D" w14:textId="77777777" w:rsidR="00BC06A1" w:rsidRPr="00CC6843" w:rsidRDefault="00BC06A1" w:rsidP="00BC06A1">
      <w:pPr>
        <w:spacing w:after="100" w:afterAutospacing="1" w:line="276" w:lineRule="auto"/>
        <w:ind w:firstLine="709"/>
        <w:jc w:val="both"/>
      </w:pPr>
      <w:r w:rsidRPr="00CC6843">
        <w:t xml:space="preserve">Predsjednik Upravnog odbora otvorio je ovu točku dnevnog reda. Voditeljica LAG-a  pojašnjava kako će se pojedinačno izglasavati svaki projekt za sebe. Svi članovi Upravnog odbora imaju pravo glasa za </w:t>
      </w:r>
      <w:r>
        <w:t>pet</w:t>
      </w:r>
      <w:r w:rsidRPr="00CC6843">
        <w:t xml:space="preserve"> (</w:t>
      </w:r>
      <w:r>
        <w:t>5</w:t>
      </w:r>
      <w:r w:rsidRPr="00CC6843">
        <w:t>) projekta. U izglasavanju projekata sudjelovalo je četrnaest (14) članova Upravnog odbora. Predsjednik daje riječ Voditeljici koja redom pojašnjava svaki prijavljeni projekt.</w:t>
      </w:r>
    </w:p>
    <w:p w14:paraId="50A5324A" w14:textId="34471058" w:rsidR="00BC06A1" w:rsidRDefault="00BC06A1" w:rsidP="00BC06A1">
      <w:pPr>
        <w:spacing w:after="240" w:line="360" w:lineRule="auto"/>
        <w:jc w:val="both"/>
        <w:rPr>
          <w:b/>
          <w:iCs/>
          <w:u w:val="single"/>
        </w:rPr>
      </w:pPr>
      <w:r w:rsidRPr="00CC6843">
        <w:rPr>
          <w:b/>
          <w:iCs/>
          <w:u w:val="single"/>
        </w:rPr>
        <w:t>GLASOVANJE:</w:t>
      </w:r>
    </w:p>
    <w:p w14:paraId="3D8D35AD" w14:textId="783A8ECD" w:rsidR="00734D10" w:rsidRPr="00CC6843" w:rsidRDefault="00734D10" w:rsidP="00734D10">
      <w:pPr>
        <w:spacing w:line="360" w:lineRule="auto"/>
        <w:jc w:val="both"/>
        <w:rPr>
          <w:b/>
          <w:iCs/>
        </w:rPr>
      </w:pPr>
      <w:bookmarkStart w:id="10" w:name="_Hlk16160454"/>
      <w:r w:rsidRPr="00CC6843">
        <w:rPr>
          <w:b/>
          <w:iCs/>
        </w:rPr>
        <w:t xml:space="preserve">1.  </w:t>
      </w:r>
      <w:r>
        <w:rPr>
          <w:b/>
          <w:iCs/>
        </w:rPr>
        <w:t>OPG Maletić Dragana</w:t>
      </w:r>
      <w:r w:rsidRPr="00CC6843">
        <w:rPr>
          <w:b/>
          <w:iCs/>
        </w:rPr>
        <w:t xml:space="preserve">, </w:t>
      </w:r>
      <w:r w:rsidRPr="00734D10">
        <w:rPr>
          <w:b/>
          <w:bCs/>
        </w:rPr>
        <w:t>T.O.1.3.1./20-12</w:t>
      </w:r>
    </w:p>
    <w:bookmarkEnd w:id="10"/>
    <w:p w14:paraId="23C9CC5A" w14:textId="2EFCB950" w:rsidR="00E94C63" w:rsidRDefault="00734D10" w:rsidP="00E94C63">
      <w:pPr>
        <w:spacing w:line="276" w:lineRule="auto"/>
        <w:ind w:firstLine="708"/>
        <w:jc w:val="both"/>
        <w:rPr>
          <w:bCs/>
          <w:iCs/>
        </w:rPr>
      </w:pPr>
      <w:r w:rsidRPr="00CC6843">
        <w:rPr>
          <w:bCs/>
          <w:iCs/>
        </w:rPr>
        <w:t xml:space="preserve">- </w:t>
      </w:r>
      <w:r>
        <w:rPr>
          <w:bCs/>
          <w:iCs/>
        </w:rPr>
        <w:t>kupnja</w:t>
      </w:r>
      <w:r w:rsidR="00E94C63" w:rsidRPr="00E94C63">
        <w:rPr>
          <w:bCs/>
          <w:iCs/>
        </w:rPr>
        <w:t xml:space="preserve"> 50 komada teladi</w:t>
      </w:r>
    </w:p>
    <w:p w14:paraId="305E04B6" w14:textId="5691ADD4" w:rsidR="004515F6" w:rsidRDefault="004515F6" w:rsidP="00E94C63">
      <w:pPr>
        <w:spacing w:line="276" w:lineRule="auto"/>
        <w:ind w:firstLine="708"/>
        <w:jc w:val="both"/>
        <w:rPr>
          <w:bCs/>
          <w:iCs/>
        </w:rPr>
      </w:pPr>
      <w:r>
        <w:rPr>
          <w:bCs/>
          <w:iCs/>
        </w:rPr>
        <w:t>- kupnja</w:t>
      </w:r>
      <w:r w:rsidRPr="004515F6">
        <w:t xml:space="preserve"> </w:t>
      </w:r>
      <w:r w:rsidRPr="004515F6">
        <w:rPr>
          <w:bCs/>
          <w:iCs/>
        </w:rPr>
        <w:t>rabljen</w:t>
      </w:r>
      <w:r>
        <w:rPr>
          <w:bCs/>
          <w:iCs/>
        </w:rPr>
        <w:t xml:space="preserve">og </w:t>
      </w:r>
      <w:r w:rsidRPr="004515F6">
        <w:rPr>
          <w:bCs/>
          <w:iCs/>
        </w:rPr>
        <w:t>traktor i rasipač</w:t>
      </w:r>
    </w:p>
    <w:p w14:paraId="792105E4" w14:textId="35CDB1BE" w:rsidR="004515F6" w:rsidRDefault="004515F6" w:rsidP="00E94C63">
      <w:pPr>
        <w:spacing w:line="276" w:lineRule="auto"/>
        <w:ind w:firstLine="708"/>
        <w:jc w:val="both"/>
        <w:rPr>
          <w:bCs/>
          <w:iCs/>
        </w:rPr>
      </w:pPr>
      <w:r>
        <w:rPr>
          <w:bCs/>
          <w:iCs/>
        </w:rPr>
        <w:t>-</w:t>
      </w:r>
      <w:r w:rsidRPr="004515F6">
        <w:t xml:space="preserve"> </w:t>
      </w:r>
      <w:r w:rsidRPr="004515F6">
        <w:rPr>
          <w:bCs/>
          <w:iCs/>
        </w:rPr>
        <w:t>nabava Softvera za unapređenje proizvodnje</w:t>
      </w:r>
    </w:p>
    <w:p w14:paraId="4E03561F" w14:textId="786D3D7C" w:rsidR="004515F6" w:rsidRDefault="00734D10" w:rsidP="004515F6">
      <w:pPr>
        <w:spacing w:line="276" w:lineRule="auto"/>
        <w:ind w:firstLine="708"/>
        <w:jc w:val="both"/>
        <w:rPr>
          <w:bCs/>
          <w:iCs/>
        </w:rPr>
      </w:pPr>
      <w:r w:rsidRPr="00CC6843">
        <w:rPr>
          <w:bCs/>
          <w:iCs/>
        </w:rPr>
        <w:t>-</w:t>
      </w:r>
      <w:bookmarkStart w:id="11" w:name="_Hlk16160593"/>
      <w:r w:rsidR="004515F6">
        <w:rPr>
          <w:bCs/>
          <w:iCs/>
        </w:rPr>
        <w:t xml:space="preserve"> </w:t>
      </w:r>
      <w:r w:rsidR="004515F6" w:rsidRPr="004515F6">
        <w:rPr>
          <w:bCs/>
          <w:iCs/>
        </w:rPr>
        <w:t>Planira se kupiti 50 komada teladi koji će se koristiti za proizvodnju junadi od 600 kg. Kupnjom teladi povećat će se ekonomska veličina poljoprivrednog gospodarstva i na taj način doprin</w:t>
      </w:r>
      <w:r w:rsidR="004515F6">
        <w:rPr>
          <w:bCs/>
          <w:iCs/>
        </w:rPr>
        <w:t>i</w:t>
      </w:r>
      <w:r w:rsidR="004515F6" w:rsidRPr="004515F6">
        <w:rPr>
          <w:bCs/>
          <w:iCs/>
        </w:rPr>
        <w:t>jeti ostvarenju cilja povećanja poljoprivrednog gospodarstva. Kupnjom teladi će se također omogućiti djeci u naselju besplatno učenje o proizvodnji teladi čime se razvija dodatni sadržaj za različite skupine korisnika. Planira se nabava poljoprivredne mehanizacije koja će se koristit za proizvodnju hrane za stoku. Nabavom mehanizacije i softvera za unaprjeđenje proizvodnje modernizirat će se proizvodnja hrane za stoku što dovodi do ostvarenja modernizacije, unapređenja proizvodnih procesa i procesa rada na gospodarstvu.</w:t>
      </w:r>
    </w:p>
    <w:p w14:paraId="7668E215" w14:textId="6D6F6C16" w:rsidR="00734D10" w:rsidRPr="00CC6843" w:rsidRDefault="004515F6" w:rsidP="004515F6">
      <w:pPr>
        <w:spacing w:line="276" w:lineRule="auto"/>
        <w:ind w:firstLine="708"/>
        <w:jc w:val="both"/>
        <w:rPr>
          <w:color w:val="000000" w:themeColor="text1"/>
        </w:rPr>
      </w:pPr>
      <w:r w:rsidRPr="004515F6">
        <w:rPr>
          <w:bCs/>
          <w:iCs/>
        </w:rPr>
        <w:t xml:space="preserve"> </w:t>
      </w:r>
      <w:r w:rsidR="00734D10" w:rsidRPr="00CC6843">
        <w:rPr>
          <w:bCs/>
          <w:iCs/>
          <w:color w:val="000000" w:themeColor="text1"/>
        </w:rPr>
        <w:t xml:space="preserve">- </w:t>
      </w:r>
      <w:r w:rsidR="00734D10" w:rsidRPr="00CC6843">
        <w:rPr>
          <w:color w:val="000000" w:themeColor="text1"/>
        </w:rPr>
        <w:t xml:space="preserve">Dodijeljeni iznos bodova: </w:t>
      </w:r>
      <w:r w:rsidR="00AF58BA">
        <w:rPr>
          <w:color w:val="000000" w:themeColor="text1"/>
        </w:rPr>
        <w:t>4</w:t>
      </w:r>
      <w:r w:rsidR="00734D10" w:rsidRPr="00CC6843">
        <w:rPr>
          <w:color w:val="000000" w:themeColor="text1"/>
        </w:rPr>
        <w:t>0</w:t>
      </w:r>
    </w:p>
    <w:p w14:paraId="30B63F75" w14:textId="77777777" w:rsidR="00734D10" w:rsidRPr="00CC6843" w:rsidRDefault="00734D10" w:rsidP="00734D10">
      <w:pPr>
        <w:ind w:firstLine="708"/>
        <w:jc w:val="both"/>
      </w:pPr>
      <w:bookmarkStart w:id="12" w:name="_Hlk16160778"/>
      <w:bookmarkEnd w:id="11"/>
      <w:r w:rsidRPr="00CC6843">
        <w:t xml:space="preserve">Predsjednik Upravnog odbora daje projektnu prijavu na glasovanje, te je </w:t>
      </w:r>
      <w:r>
        <w:t>četrnaest</w:t>
      </w:r>
      <w:r w:rsidRPr="00CC6843">
        <w:t xml:space="preserve"> (1</w:t>
      </w:r>
      <w:r>
        <w:t>4</w:t>
      </w:r>
      <w:r w:rsidRPr="00CC6843">
        <w:t xml:space="preserve">) članova Upravnog odbora glasovalo sa DA. </w:t>
      </w:r>
    </w:p>
    <w:p w14:paraId="5AAD40D9" w14:textId="77777777" w:rsidR="00734D10" w:rsidRPr="00CC6843" w:rsidRDefault="00734D10" w:rsidP="00734D10">
      <w:pPr>
        <w:spacing w:line="360" w:lineRule="auto"/>
        <w:ind w:firstLine="709"/>
        <w:jc w:val="both"/>
      </w:pPr>
      <w:r w:rsidRPr="00CC6843">
        <w:t>Projektna prijava je jednoglasno izglasana, te će korisniku biti dodijeljena Odluka</w:t>
      </w:r>
      <w:r>
        <w:t xml:space="preserve"> </w:t>
      </w:r>
      <w:r w:rsidRPr="00CC6843">
        <w:t xml:space="preserve">odabiru projekta. </w:t>
      </w:r>
      <w:bookmarkEnd w:id="12"/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C909D8" w:rsidRPr="00BD12D8" w14:paraId="31A02E57" w14:textId="77777777" w:rsidTr="00765FBC">
        <w:tc>
          <w:tcPr>
            <w:tcW w:w="9062" w:type="dxa"/>
            <w:gridSpan w:val="3"/>
          </w:tcPr>
          <w:p w14:paraId="5E16F41F" w14:textId="77777777" w:rsidR="00C909D8" w:rsidRPr="00BD12D8" w:rsidRDefault="00C909D8" w:rsidP="00765FBC">
            <w:pPr>
              <w:spacing w:after="100" w:afterAutospacing="1"/>
              <w:jc w:val="center"/>
              <w:rPr>
                <w:b/>
              </w:rPr>
            </w:pPr>
            <w:r w:rsidRPr="00BD12D8">
              <w:rPr>
                <w:b/>
              </w:rPr>
              <w:t>Članovi Upravnog odbora</w:t>
            </w:r>
          </w:p>
        </w:tc>
      </w:tr>
      <w:tr w:rsidR="00C909D8" w:rsidRPr="00BD12D8" w14:paraId="54AE9E46" w14:textId="77777777" w:rsidTr="00765FBC">
        <w:tc>
          <w:tcPr>
            <w:tcW w:w="3020" w:type="dxa"/>
          </w:tcPr>
          <w:p w14:paraId="691E9AB7" w14:textId="77777777" w:rsidR="00C909D8" w:rsidRPr="00BD12D8" w:rsidRDefault="00C909D8" w:rsidP="00765FBC">
            <w:pPr>
              <w:spacing w:after="100" w:afterAutospacing="1"/>
              <w:jc w:val="center"/>
              <w:rPr>
                <w:b/>
              </w:rPr>
            </w:pPr>
            <w:r w:rsidRPr="00BD12D8">
              <w:rPr>
                <w:b/>
              </w:rPr>
              <w:t>Civilni sektor</w:t>
            </w:r>
          </w:p>
        </w:tc>
        <w:tc>
          <w:tcPr>
            <w:tcW w:w="3021" w:type="dxa"/>
          </w:tcPr>
          <w:p w14:paraId="562259E3" w14:textId="77777777" w:rsidR="00C909D8" w:rsidRPr="00BD12D8" w:rsidRDefault="00C909D8" w:rsidP="00765FBC">
            <w:pPr>
              <w:spacing w:after="100" w:afterAutospacing="1"/>
              <w:jc w:val="center"/>
              <w:rPr>
                <w:b/>
              </w:rPr>
            </w:pPr>
            <w:r w:rsidRPr="00BD12D8">
              <w:rPr>
                <w:b/>
              </w:rPr>
              <w:t>Javni sektor</w:t>
            </w:r>
          </w:p>
        </w:tc>
        <w:tc>
          <w:tcPr>
            <w:tcW w:w="3021" w:type="dxa"/>
          </w:tcPr>
          <w:p w14:paraId="7EDF3985" w14:textId="77777777" w:rsidR="00C909D8" w:rsidRPr="00BD12D8" w:rsidRDefault="00C909D8" w:rsidP="00765FBC">
            <w:pPr>
              <w:spacing w:after="100" w:afterAutospacing="1"/>
              <w:jc w:val="center"/>
              <w:rPr>
                <w:b/>
              </w:rPr>
            </w:pPr>
            <w:r w:rsidRPr="00BD12D8">
              <w:rPr>
                <w:b/>
              </w:rPr>
              <w:t>Gospodarski sektor</w:t>
            </w:r>
          </w:p>
        </w:tc>
      </w:tr>
      <w:tr w:rsidR="00C909D8" w:rsidRPr="00BD12D8" w14:paraId="6523BDA7" w14:textId="77777777" w:rsidTr="00765FBC">
        <w:tc>
          <w:tcPr>
            <w:tcW w:w="3020" w:type="dxa"/>
          </w:tcPr>
          <w:p w14:paraId="49FAC01E" w14:textId="77777777" w:rsidR="00C909D8" w:rsidRPr="00BD12D8" w:rsidRDefault="00C909D8" w:rsidP="00765FBC">
            <w:pPr>
              <w:spacing w:after="100" w:afterAutospacing="1"/>
              <w:jc w:val="center"/>
            </w:pPr>
            <w:r>
              <w:t>5</w:t>
            </w:r>
            <w:r w:rsidRPr="00BD12D8">
              <w:t xml:space="preserve"> predstavnika</w:t>
            </w:r>
          </w:p>
        </w:tc>
        <w:tc>
          <w:tcPr>
            <w:tcW w:w="3021" w:type="dxa"/>
          </w:tcPr>
          <w:p w14:paraId="33A90CD3" w14:textId="77777777" w:rsidR="00C909D8" w:rsidRPr="00BD12D8" w:rsidRDefault="00C909D8" w:rsidP="00765FBC">
            <w:pPr>
              <w:spacing w:after="100" w:afterAutospacing="1"/>
              <w:jc w:val="center"/>
            </w:pPr>
            <w:r>
              <w:t>3</w:t>
            </w:r>
            <w:r w:rsidRPr="00BD12D8">
              <w:t xml:space="preserve"> predstavnika</w:t>
            </w:r>
          </w:p>
        </w:tc>
        <w:tc>
          <w:tcPr>
            <w:tcW w:w="3021" w:type="dxa"/>
          </w:tcPr>
          <w:p w14:paraId="775DD0E4" w14:textId="77777777" w:rsidR="00C909D8" w:rsidRPr="00BD12D8" w:rsidRDefault="00C909D8" w:rsidP="00765FBC">
            <w:pPr>
              <w:spacing w:after="100" w:afterAutospacing="1"/>
              <w:jc w:val="center"/>
            </w:pPr>
            <w:r>
              <w:t>6</w:t>
            </w:r>
            <w:r w:rsidRPr="00BD12D8">
              <w:t xml:space="preserve"> predstavnika</w:t>
            </w:r>
          </w:p>
        </w:tc>
      </w:tr>
      <w:tr w:rsidR="00C909D8" w:rsidRPr="00BD12D8" w14:paraId="26564A8D" w14:textId="77777777" w:rsidTr="00765FBC">
        <w:tc>
          <w:tcPr>
            <w:tcW w:w="3020" w:type="dxa"/>
          </w:tcPr>
          <w:p w14:paraId="272F8F34" w14:textId="77777777" w:rsidR="00C909D8" w:rsidRPr="00BD12D8" w:rsidRDefault="00C909D8" w:rsidP="00765FBC">
            <w:pPr>
              <w:spacing w:after="100" w:afterAutospacing="1"/>
              <w:jc w:val="center"/>
            </w:pPr>
            <w:r>
              <w:t xml:space="preserve">35.72 </w:t>
            </w:r>
            <w:r w:rsidRPr="00BD12D8">
              <w:t>%</w:t>
            </w:r>
          </w:p>
        </w:tc>
        <w:tc>
          <w:tcPr>
            <w:tcW w:w="3021" w:type="dxa"/>
          </w:tcPr>
          <w:p w14:paraId="66958811" w14:textId="77777777" w:rsidR="00C909D8" w:rsidRPr="00BD12D8" w:rsidRDefault="00C909D8" w:rsidP="00765FBC">
            <w:pPr>
              <w:spacing w:after="100" w:afterAutospacing="1"/>
              <w:jc w:val="center"/>
            </w:pPr>
            <w:r>
              <w:t xml:space="preserve">21.43 </w:t>
            </w:r>
            <w:r w:rsidRPr="00BD12D8">
              <w:t>%</w:t>
            </w:r>
          </w:p>
        </w:tc>
        <w:tc>
          <w:tcPr>
            <w:tcW w:w="3021" w:type="dxa"/>
          </w:tcPr>
          <w:p w14:paraId="1191EDA3" w14:textId="77777777" w:rsidR="00C909D8" w:rsidRPr="00BD12D8" w:rsidRDefault="00C909D8" w:rsidP="00765FBC">
            <w:pPr>
              <w:spacing w:after="100" w:afterAutospacing="1"/>
              <w:jc w:val="center"/>
            </w:pPr>
            <w:r>
              <w:t xml:space="preserve">42.86 </w:t>
            </w:r>
            <w:r w:rsidRPr="00BD12D8">
              <w:t>%</w:t>
            </w:r>
          </w:p>
        </w:tc>
      </w:tr>
    </w:tbl>
    <w:p w14:paraId="7B8EB57C" w14:textId="77777777" w:rsidR="00734D10" w:rsidRPr="00CC6843" w:rsidRDefault="00734D10" w:rsidP="00734D10">
      <w:pPr>
        <w:spacing w:line="360" w:lineRule="auto"/>
        <w:jc w:val="both"/>
      </w:pPr>
    </w:p>
    <w:p w14:paraId="2CD55F64" w14:textId="64B6D618" w:rsidR="00734D10" w:rsidRPr="00CC6843" w:rsidRDefault="00734D10" w:rsidP="00734D10">
      <w:pPr>
        <w:spacing w:line="360" w:lineRule="auto"/>
        <w:jc w:val="both"/>
        <w:rPr>
          <w:b/>
          <w:iCs/>
        </w:rPr>
      </w:pPr>
      <w:r w:rsidRPr="00CC6843">
        <w:rPr>
          <w:b/>
          <w:iCs/>
        </w:rPr>
        <w:t xml:space="preserve">2.  </w:t>
      </w:r>
      <w:r w:rsidR="00E76ECC">
        <w:rPr>
          <w:b/>
          <w:iCs/>
        </w:rPr>
        <w:t>OPG Marinčić Vedran</w:t>
      </w:r>
      <w:r w:rsidRPr="00CC6843">
        <w:rPr>
          <w:b/>
          <w:iCs/>
        </w:rPr>
        <w:t xml:space="preserve">, </w:t>
      </w:r>
      <w:r w:rsidR="00E76ECC" w:rsidRPr="00AF53AE">
        <w:rPr>
          <w:b/>
          <w:bCs/>
        </w:rPr>
        <w:t>T.O.</w:t>
      </w:r>
      <w:r w:rsidR="00E76ECC">
        <w:rPr>
          <w:b/>
          <w:bCs/>
        </w:rPr>
        <w:t>1.3.1</w:t>
      </w:r>
      <w:r w:rsidR="00E76ECC" w:rsidRPr="00AF53AE">
        <w:rPr>
          <w:b/>
          <w:bCs/>
        </w:rPr>
        <w:t>./</w:t>
      </w:r>
      <w:r w:rsidR="00E76ECC">
        <w:rPr>
          <w:b/>
          <w:bCs/>
        </w:rPr>
        <w:t>20</w:t>
      </w:r>
      <w:r w:rsidR="00E76ECC" w:rsidRPr="00AF53AE">
        <w:rPr>
          <w:b/>
          <w:bCs/>
        </w:rPr>
        <w:t>-</w:t>
      </w:r>
      <w:r w:rsidR="00E76ECC">
        <w:rPr>
          <w:b/>
          <w:bCs/>
        </w:rPr>
        <w:t>17</w:t>
      </w:r>
    </w:p>
    <w:p w14:paraId="10B95739" w14:textId="5253A6D8" w:rsidR="00734D10" w:rsidRDefault="00734D10" w:rsidP="00734D10">
      <w:pPr>
        <w:spacing w:line="276" w:lineRule="auto"/>
        <w:ind w:firstLine="708"/>
        <w:jc w:val="both"/>
        <w:rPr>
          <w:bCs/>
          <w:iCs/>
        </w:rPr>
      </w:pPr>
      <w:r w:rsidRPr="00CC6843">
        <w:rPr>
          <w:bCs/>
          <w:iCs/>
        </w:rPr>
        <w:t xml:space="preserve">- </w:t>
      </w:r>
      <w:r w:rsidR="009245A6" w:rsidRPr="009245A6">
        <w:rPr>
          <w:bCs/>
          <w:iCs/>
        </w:rPr>
        <w:t>kup</w:t>
      </w:r>
      <w:r w:rsidR="009245A6">
        <w:rPr>
          <w:bCs/>
          <w:iCs/>
        </w:rPr>
        <w:t>nja</w:t>
      </w:r>
      <w:r w:rsidR="009245A6" w:rsidRPr="009245A6">
        <w:rPr>
          <w:bCs/>
          <w:iCs/>
        </w:rPr>
        <w:t xml:space="preserve"> 20 komada teladi</w:t>
      </w:r>
    </w:p>
    <w:p w14:paraId="6E34949E" w14:textId="3197EECC" w:rsidR="009245A6" w:rsidRDefault="009245A6" w:rsidP="00734D10">
      <w:pPr>
        <w:spacing w:line="276" w:lineRule="auto"/>
        <w:ind w:firstLine="708"/>
        <w:jc w:val="both"/>
        <w:rPr>
          <w:bCs/>
          <w:iCs/>
        </w:rPr>
      </w:pPr>
      <w:r>
        <w:rPr>
          <w:bCs/>
          <w:iCs/>
        </w:rPr>
        <w:t xml:space="preserve">- kunja </w:t>
      </w:r>
      <w:r w:rsidRPr="009245A6">
        <w:rPr>
          <w:bCs/>
          <w:iCs/>
        </w:rPr>
        <w:t>rabljen</w:t>
      </w:r>
      <w:r>
        <w:rPr>
          <w:bCs/>
          <w:iCs/>
        </w:rPr>
        <w:t>og</w:t>
      </w:r>
      <w:r w:rsidRPr="009245A6">
        <w:rPr>
          <w:bCs/>
          <w:iCs/>
        </w:rPr>
        <w:t xml:space="preserve"> kombajn</w:t>
      </w:r>
      <w:r>
        <w:rPr>
          <w:bCs/>
          <w:iCs/>
        </w:rPr>
        <w:t>a</w:t>
      </w:r>
      <w:r w:rsidRPr="009245A6">
        <w:rPr>
          <w:bCs/>
          <w:iCs/>
        </w:rPr>
        <w:t xml:space="preserve"> i nov</w:t>
      </w:r>
      <w:r>
        <w:rPr>
          <w:bCs/>
          <w:iCs/>
        </w:rPr>
        <w:t>e</w:t>
      </w:r>
      <w:r w:rsidRPr="009245A6">
        <w:rPr>
          <w:bCs/>
          <w:iCs/>
        </w:rPr>
        <w:t xml:space="preserve"> sijačic</w:t>
      </w:r>
      <w:r>
        <w:rPr>
          <w:bCs/>
          <w:iCs/>
        </w:rPr>
        <w:t>e</w:t>
      </w:r>
      <w:r w:rsidRPr="009245A6">
        <w:rPr>
          <w:bCs/>
          <w:iCs/>
        </w:rPr>
        <w:t xml:space="preserve"> žitna</w:t>
      </w:r>
    </w:p>
    <w:p w14:paraId="2CB0DAE8" w14:textId="1019D1CD" w:rsidR="00C5334F" w:rsidRPr="00CC6843" w:rsidRDefault="00C5334F" w:rsidP="00734D10">
      <w:pPr>
        <w:spacing w:line="276" w:lineRule="auto"/>
        <w:ind w:firstLine="708"/>
        <w:jc w:val="both"/>
        <w:rPr>
          <w:bCs/>
          <w:iCs/>
        </w:rPr>
      </w:pPr>
      <w:r>
        <w:rPr>
          <w:bCs/>
          <w:iCs/>
        </w:rPr>
        <w:t xml:space="preserve">- </w:t>
      </w:r>
      <w:r w:rsidRPr="00C5334F">
        <w:rPr>
          <w:bCs/>
          <w:iCs/>
        </w:rPr>
        <w:t>nabava Softvera za unapređenje proizvodnje</w:t>
      </w:r>
    </w:p>
    <w:p w14:paraId="7894BB5B" w14:textId="77777777" w:rsidR="00C5334F" w:rsidRDefault="00734D10" w:rsidP="00C5334F">
      <w:pPr>
        <w:spacing w:line="276" w:lineRule="auto"/>
        <w:ind w:left="708"/>
        <w:jc w:val="both"/>
        <w:rPr>
          <w:bCs/>
          <w:iCs/>
        </w:rPr>
      </w:pPr>
      <w:r w:rsidRPr="00CC6843">
        <w:rPr>
          <w:bCs/>
          <w:iCs/>
        </w:rPr>
        <w:t>-</w:t>
      </w:r>
      <w:r w:rsidRPr="00B52732">
        <w:t xml:space="preserve"> </w:t>
      </w:r>
      <w:bookmarkStart w:id="13" w:name="_Hlk16161136"/>
      <w:r w:rsidR="00C5334F" w:rsidRPr="00C5334F">
        <w:rPr>
          <w:bCs/>
          <w:iCs/>
        </w:rPr>
        <w:t xml:space="preserve">Planira se nabavka teladi, kombajna, sijačice žitne i softvera za unaprjeđenje poslovanja. </w:t>
      </w:r>
      <w:r w:rsidR="00C5334F">
        <w:rPr>
          <w:bCs/>
          <w:iCs/>
        </w:rPr>
        <w:t xml:space="preserve"> - </w:t>
      </w:r>
      <w:r w:rsidR="00C5334F" w:rsidRPr="00C5334F">
        <w:rPr>
          <w:bCs/>
          <w:iCs/>
        </w:rPr>
        <w:t xml:space="preserve">Planira se kupiti 20 komada teladi koji će se koristiti za proizvodnju junadi od 600 kg. </w:t>
      </w:r>
    </w:p>
    <w:p w14:paraId="6FB6E917" w14:textId="017541AE" w:rsidR="00C5334F" w:rsidRDefault="00C5334F" w:rsidP="00C5334F">
      <w:pPr>
        <w:spacing w:line="276" w:lineRule="auto"/>
        <w:jc w:val="both"/>
        <w:rPr>
          <w:bCs/>
          <w:iCs/>
        </w:rPr>
      </w:pPr>
      <w:r w:rsidRPr="00C5334F">
        <w:rPr>
          <w:bCs/>
          <w:iCs/>
        </w:rPr>
        <w:lastRenderedPageBreak/>
        <w:t>Kupnjom teladi povećat će se ekonomska veličina poljoprivrednog gospodarstva i na taj način doprin</w:t>
      </w:r>
      <w:r>
        <w:rPr>
          <w:bCs/>
          <w:iCs/>
        </w:rPr>
        <w:t>i</w:t>
      </w:r>
      <w:r w:rsidRPr="00C5334F">
        <w:rPr>
          <w:bCs/>
          <w:iCs/>
        </w:rPr>
        <w:t xml:space="preserve">jeti ostvarenju cilja povećanja poljoprivrednog gospodarstva. Kupnjom teladi će se također omogućiti djeci u naselju besplatno učenje o proizvodnji teladi čime se razvija dodatni sadržaj za različite skupine korisnika. Planira se nabava poljoprivredne mehanizacije koja će se koristit za proizvodnju hrane za stoku. Nabavlja se rabljeni kombajn i nova žitna sijačica. Planira se nabava Softvera za unapređenje proizvodnje, upravljanja usjevima, vremenske prognoze, detekcije bolesti i štetnika i sustav analize proizvodnje i izvještaji. </w:t>
      </w:r>
    </w:p>
    <w:p w14:paraId="791E8D7A" w14:textId="66BB8EA0" w:rsidR="00734D10" w:rsidRPr="00CC6843" w:rsidRDefault="00734D10" w:rsidP="00C5334F">
      <w:pPr>
        <w:spacing w:line="276" w:lineRule="auto"/>
        <w:ind w:firstLine="708"/>
        <w:jc w:val="both"/>
      </w:pPr>
      <w:r w:rsidRPr="00CC6843">
        <w:rPr>
          <w:bCs/>
          <w:iCs/>
        </w:rPr>
        <w:t xml:space="preserve">- </w:t>
      </w:r>
      <w:r w:rsidRPr="00CC6843">
        <w:t xml:space="preserve">Dodijeljeni iznos bodova: </w:t>
      </w:r>
      <w:r w:rsidR="00C5334F">
        <w:t>40</w:t>
      </w:r>
    </w:p>
    <w:bookmarkEnd w:id="13"/>
    <w:p w14:paraId="24266C2C" w14:textId="77777777" w:rsidR="00734D10" w:rsidRPr="00CC6843" w:rsidRDefault="00734D10" w:rsidP="00734D10">
      <w:pPr>
        <w:spacing w:after="120"/>
        <w:ind w:firstLine="709"/>
        <w:jc w:val="both"/>
      </w:pPr>
      <w:r w:rsidRPr="00CC6843">
        <w:t xml:space="preserve">Predsjednik Upravnog odbora daje projektnu prijavu na glasovanje, te je </w:t>
      </w:r>
      <w:r>
        <w:t>četrnaest</w:t>
      </w:r>
      <w:r w:rsidRPr="00CC6843">
        <w:t xml:space="preserve"> (1</w:t>
      </w:r>
      <w:r>
        <w:t>4</w:t>
      </w:r>
      <w:r w:rsidRPr="00CC6843">
        <w:t xml:space="preserve">) članova Upravnog odbora glasovalo sa DA. </w:t>
      </w:r>
    </w:p>
    <w:p w14:paraId="7110885B" w14:textId="72348986" w:rsidR="00734D10" w:rsidRDefault="00734D10" w:rsidP="00734D10">
      <w:pPr>
        <w:spacing w:after="120" w:line="360" w:lineRule="auto"/>
        <w:ind w:firstLine="709"/>
        <w:jc w:val="both"/>
      </w:pPr>
      <w:r w:rsidRPr="00CC6843">
        <w:t xml:space="preserve">Projektna prijava je jednoglasno izglasana, te će korisniku biti dodijeljena Odluka o odabiru projekta. </w:t>
      </w:r>
    </w:p>
    <w:tbl>
      <w:tblPr>
        <w:tblStyle w:val="Reetkatablice1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C909D8" w:rsidRPr="00C909D8" w14:paraId="473E9816" w14:textId="77777777" w:rsidTr="00765FBC">
        <w:tc>
          <w:tcPr>
            <w:tcW w:w="9062" w:type="dxa"/>
            <w:gridSpan w:val="3"/>
          </w:tcPr>
          <w:p w14:paraId="07CC64AB" w14:textId="77777777" w:rsidR="00C909D8" w:rsidRPr="00C909D8" w:rsidRDefault="00C909D8" w:rsidP="00C909D8">
            <w:pPr>
              <w:spacing w:after="100" w:afterAutospacing="1"/>
              <w:jc w:val="center"/>
              <w:rPr>
                <w:b/>
              </w:rPr>
            </w:pPr>
            <w:bookmarkStart w:id="14" w:name="_Hlk53563239"/>
            <w:r w:rsidRPr="00C909D8">
              <w:rPr>
                <w:b/>
              </w:rPr>
              <w:t>Članovi Upravnog odbora</w:t>
            </w:r>
          </w:p>
        </w:tc>
      </w:tr>
      <w:tr w:rsidR="00C909D8" w:rsidRPr="00C909D8" w14:paraId="3B7B8C3A" w14:textId="77777777" w:rsidTr="00765FBC">
        <w:tc>
          <w:tcPr>
            <w:tcW w:w="3020" w:type="dxa"/>
          </w:tcPr>
          <w:p w14:paraId="475D6506" w14:textId="77777777" w:rsidR="00C909D8" w:rsidRPr="00C909D8" w:rsidRDefault="00C909D8" w:rsidP="00C909D8">
            <w:pPr>
              <w:spacing w:after="100" w:afterAutospacing="1"/>
              <w:jc w:val="center"/>
              <w:rPr>
                <w:b/>
              </w:rPr>
            </w:pPr>
            <w:r w:rsidRPr="00C909D8">
              <w:rPr>
                <w:b/>
              </w:rPr>
              <w:t>Civilni sektor</w:t>
            </w:r>
          </w:p>
        </w:tc>
        <w:tc>
          <w:tcPr>
            <w:tcW w:w="3021" w:type="dxa"/>
          </w:tcPr>
          <w:p w14:paraId="64F979A2" w14:textId="77777777" w:rsidR="00C909D8" w:rsidRPr="00C909D8" w:rsidRDefault="00C909D8" w:rsidP="00C909D8">
            <w:pPr>
              <w:spacing w:after="100" w:afterAutospacing="1"/>
              <w:jc w:val="center"/>
              <w:rPr>
                <w:b/>
              </w:rPr>
            </w:pPr>
            <w:r w:rsidRPr="00C909D8">
              <w:rPr>
                <w:b/>
              </w:rPr>
              <w:t>Javni sektor</w:t>
            </w:r>
          </w:p>
        </w:tc>
        <w:tc>
          <w:tcPr>
            <w:tcW w:w="3021" w:type="dxa"/>
          </w:tcPr>
          <w:p w14:paraId="51BC2F9D" w14:textId="77777777" w:rsidR="00C909D8" w:rsidRPr="00C909D8" w:rsidRDefault="00C909D8" w:rsidP="00C909D8">
            <w:pPr>
              <w:spacing w:after="100" w:afterAutospacing="1"/>
              <w:jc w:val="center"/>
              <w:rPr>
                <w:b/>
              </w:rPr>
            </w:pPr>
            <w:r w:rsidRPr="00C909D8">
              <w:rPr>
                <w:b/>
              </w:rPr>
              <w:t>Gospodarski sektor</w:t>
            </w:r>
          </w:p>
        </w:tc>
      </w:tr>
      <w:tr w:rsidR="00C909D8" w:rsidRPr="00C909D8" w14:paraId="31EE7380" w14:textId="77777777" w:rsidTr="00765FBC">
        <w:tc>
          <w:tcPr>
            <w:tcW w:w="3020" w:type="dxa"/>
          </w:tcPr>
          <w:p w14:paraId="0DBF6005" w14:textId="77777777" w:rsidR="00C909D8" w:rsidRPr="00C909D8" w:rsidRDefault="00C909D8" w:rsidP="00C909D8">
            <w:pPr>
              <w:spacing w:after="100" w:afterAutospacing="1"/>
              <w:jc w:val="center"/>
            </w:pPr>
            <w:r w:rsidRPr="00C909D8">
              <w:t>5 predstavnika</w:t>
            </w:r>
          </w:p>
        </w:tc>
        <w:tc>
          <w:tcPr>
            <w:tcW w:w="3021" w:type="dxa"/>
          </w:tcPr>
          <w:p w14:paraId="01D35638" w14:textId="77777777" w:rsidR="00C909D8" w:rsidRPr="00C909D8" w:rsidRDefault="00C909D8" w:rsidP="00C909D8">
            <w:pPr>
              <w:spacing w:after="100" w:afterAutospacing="1"/>
              <w:jc w:val="center"/>
            </w:pPr>
            <w:r w:rsidRPr="00C909D8">
              <w:t>3 predstavnika</w:t>
            </w:r>
          </w:p>
        </w:tc>
        <w:tc>
          <w:tcPr>
            <w:tcW w:w="3021" w:type="dxa"/>
          </w:tcPr>
          <w:p w14:paraId="239F50E0" w14:textId="77777777" w:rsidR="00C909D8" w:rsidRPr="00C909D8" w:rsidRDefault="00C909D8" w:rsidP="00C909D8">
            <w:pPr>
              <w:spacing w:after="100" w:afterAutospacing="1"/>
              <w:jc w:val="center"/>
            </w:pPr>
            <w:r w:rsidRPr="00C909D8">
              <w:t>6 predstavnika</w:t>
            </w:r>
          </w:p>
        </w:tc>
      </w:tr>
      <w:tr w:rsidR="00C909D8" w:rsidRPr="00C909D8" w14:paraId="4BC78ED8" w14:textId="77777777" w:rsidTr="00765FBC">
        <w:tc>
          <w:tcPr>
            <w:tcW w:w="3020" w:type="dxa"/>
          </w:tcPr>
          <w:p w14:paraId="23D1C2FA" w14:textId="77777777" w:rsidR="00C909D8" w:rsidRPr="00C909D8" w:rsidRDefault="00C909D8" w:rsidP="00C909D8">
            <w:pPr>
              <w:spacing w:after="100" w:afterAutospacing="1"/>
              <w:jc w:val="center"/>
            </w:pPr>
            <w:r w:rsidRPr="00C909D8">
              <w:t>35.72 %</w:t>
            </w:r>
          </w:p>
        </w:tc>
        <w:tc>
          <w:tcPr>
            <w:tcW w:w="3021" w:type="dxa"/>
          </w:tcPr>
          <w:p w14:paraId="4131C39E" w14:textId="77777777" w:rsidR="00C909D8" w:rsidRPr="00C909D8" w:rsidRDefault="00C909D8" w:rsidP="00C909D8">
            <w:pPr>
              <w:spacing w:after="100" w:afterAutospacing="1"/>
              <w:jc w:val="center"/>
            </w:pPr>
            <w:r w:rsidRPr="00C909D8">
              <w:t>21.43 %</w:t>
            </w:r>
          </w:p>
        </w:tc>
        <w:tc>
          <w:tcPr>
            <w:tcW w:w="3021" w:type="dxa"/>
          </w:tcPr>
          <w:p w14:paraId="2D2A5339" w14:textId="77777777" w:rsidR="00C909D8" w:rsidRPr="00C909D8" w:rsidRDefault="00C909D8" w:rsidP="00C909D8">
            <w:pPr>
              <w:spacing w:after="100" w:afterAutospacing="1"/>
              <w:jc w:val="center"/>
            </w:pPr>
            <w:r w:rsidRPr="00C909D8">
              <w:t>42.86 %</w:t>
            </w:r>
          </w:p>
        </w:tc>
      </w:tr>
      <w:bookmarkEnd w:id="14"/>
    </w:tbl>
    <w:p w14:paraId="27D32088" w14:textId="77777777" w:rsidR="00734D10" w:rsidRPr="00CC6843" w:rsidRDefault="00734D10" w:rsidP="00C909D8">
      <w:pPr>
        <w:spacing w:after="120" w:line="360" w:lineRule="auto"/>
        <w:jc w:val="both"/>
      </w:pPr>
    </w:p>
    <w:p w14:paraId="7F3A6BEE" w14:textId="0F3518C9" w:rsidR="00947DE1" w:rsidRDefault="00734D10" w:rsidP="00947DE1">
      <w:pPr>
        <w:spacing w:line="360" w:lineRule="auto"/>
        <w:jc w:val="both"/>
        <w:rPr>
          <w:b/>
          <w:bCs/>
        </w:rPr>
      </w:pPr>
      <w:r w:rsidRPr="00CC6843">
        <w:rPr>
          <w:b/>
          <w:iCs/>
        </w:rPr>
        <w:t xml:space="preserve">3.  </w:t>
      </w:r>
      <w:r>
        <w:rPr>
          <w:b/>
          <w:iCs/>
        </w:rPr>
        <w:t xml:space="preserve">OPG </w:t>
      </w:r>
      <w:r w:rsidR="00947DE1">
        <w:rPr>
          <w:b/>
          <w:iCs/>
        </w:rPr>
        <w:t>Turk Branimir</w:t>
      </w:r>
      <w:r w:rsidRPr="00CC6843">
        <w:rPr>
          <w:b/>
          <w:iCs/>
        </w:rPr>
        <w:t xml:space="preserve">, </w:t>
      </w:r>
      <w:r w:rsidR="00947DE1" w:rsidRPr="00AF53AE">
        <w:rPr>
          <w:b/>
          <w:bCs/>
        </w:rPr>
        <w:t>T.O.</w:t>
      </w:r>
      <w:r w:rsidR="00947DE1">
        <w:rPr>
          <w:b/>
          <w:bCs/>
        </w:rPr>
        <w:t>1.3.1</w:t>
      </w:r>
      <w:r w:rsidR="00947DE1" w:rsidRPr="00AF53AE">
        <w:rPr>
          <w:b/>
          <w:bCs/>
        </w:rPr>
        <w:t>./</w:t>
      </w:r>
      <w:r w:rsidR="00947DE1">
        <w:rPr>
          <w:b/>
          <w:bCs/>
        </w:rPr>
        <w:t>20</w:t>
      </w:r>
      <w:r w:rsidR="00947DE1" w:rsidRPr="00AF53AE">
        <w:rPr>
          <w:b/>
          <w:bCs/>
        </w:rPr>
        <w:t>-</w:t>
      </w:r>
      <w:r w:rsidR="00947DE1">
        <w:rPr>
          <w:b/>
          <w:bCs/>
        </w:rPr>
        <w:t>13</w:t>
      </w:r>
    </w:p>
    <w:p w14:paraId="56F70E81" w14:textId="17423D66" w:rsidR="00947DE1" w:rsidRDefault="00947DE1" w:rsidP="00947DE1">
      <w:pPr>
        <w:spacing w:line="360" w:lineRule="auto"/>
        <w:ind w:firstLine="708"/>
        <w:jc w:val="both"/>
        <w:rPr>
          <w:bCs/>
          <w:iCs/>
        </w:rPr>
      </w:pPr>
      <w:r>
        <w:rPr>
          <w:bCs/>
          <w:iCs/>
        </w:rPr>
        <w:t xml:space="preserve">- </w:t>
      </w:r>
      <w:r w:rsidRPr="00947DE1">
        <w:rPr>
          <w:bCs/>
          <w:iCs/>
        </w:rPr>
        <w:t>kupnja atomizera</w:t>
      </w:r>
    </w:p>
    <w:p w14:paraId="633A2A06" w14:textId="7531F430" w:rsidR="00947DE1" w:rsidRPr="00CC6843" w:rsidRDefault="00947DE1" w:rsidP="00947DE1">
      <w:pPr>
        <w:spacing w:line="360" w:lineRule="auto"/>
        <w:ind w:firstLine="708"/>
        <w:jc w:val="both"/>
        <w:rPr>
          <w:bCs/>
          <w:iCs/>
        </w:rPr>
      </w:pPr>
      <w:r>
        <w:rPr>
          <w:bCs/>
          <w:iCs/>
        </w:rPr>
        <w:t xml:space="preserve">- </w:t>
      </w:r>
      <w:r w:rsidRPr="00947DE1">
        <w:rPr>
          <w:bCs/>
          <w:iCs/>
        </w:rPr>
        <w:t>sadnja novog vinograda</w:t>
      </w:r>
    </w:p>
    <w:p w14:paraId="326B7007" w14:textId="7E52B95A" w:rsidR="00947DE1" w:rsidRDefault="00734D10" w:rsidP="00947DE1">
      <w:pPr>
        <w:spacing w:line="276" w:lineRule="auto"/>
        <w:ind w:firstLine="708"/>
        <w:jc w:val="both"/>
        <w:rPr>
          <w:bCs/>
          <w:iCs/>
        </w:rPr>
      </w:pPr>
      <w:r w:rsidRPr="00CC6843">
        <w:rPr>
          <w:bCs/>
          <w:iCs/>
        </w:rPr>
        <w:t xml:space="preserve">- </w:t>
      </w:r>
      <w:bookmarkStart w:id="15" w:name="_Hlk16161537"/>
      <w:r w:rsidR="00947DE1" w:rsidRPr="00947DE1">
        <w:rPr>
          <w:bCs/>
          <w:iCs/>
        </w:rPr>
        <w:t>Projektom je planirana kupnja atomizera slijedećih tehničkih karakteristika: kapaciteta rezervoara do 1650 l, kao i rezervoar za pranje sustava do 110 l, te i rezervoar za pranje ruku, električna kontrola iz kabine traktora ( otvaranje lijeve i desne strane) s visokim usmjerivačem za vinogradarstvo i dvije mješalice visokog pritiska, s podesivom širinom kolotraga. Planiran je i kupnja stroja za zelenu rezidbu slijedećih karakteristika: okomiti gredelj s 4 noža ( zahvat rezanja 1600 mm ) a vodoravni gredelj 2 noža ( zahvat rezanja 800 mm ). Stroj ima hidraulično podešavanje visine, bočno podešavanje, podešavanje gornjeg gedelja i podešavanje nagiba cijelog stroja. Sadnjom novog vinograda doći će do povećanja ekonomske veličine poljoprivrednog gospodarstva, a time će direktno doprinijeti ostvrenju cilja - povećanje proizvodnog kapaciteta iskazanog kroz povećanje ukupnog standardnog ekonomskog rezultata.</w:t>
      </w:r>
    </w:p>
    <w:p w14:paraId="0AC41CF1" w14:textId="6491D0A4" w:rsidR="00734D10" w:rsidRPr="00CC6843" w:rsidRDefault="00734D10" w:rsidP="00947DE1">
      <w:pPr>
        <w:spacing w:line="276" w:lineRule="auto"/>
        <w:ind w:firstLine="708"/>
        <w:jc w:val="both"/>
      </w:pPr>
      <w:r w:rsidRPr="00CC6843">
        <w:t xml:space="preserve">- Dodijeljeni iznos bodova: </w:t>
      </w:r>
      <w:r w:rsidR="00947DE1">
        <w:t>35</w:t>
      </w:r>
    </w:p>
    <w:p w14:paraId="2096ED72" w14:textId="77777777" w:rsidR="00734D10" w:rsidRPr="00CC6843" w:rsidRDefault="00734D10" w:rsidP="00734D10">
      <w:pPr>
        <w:spacing w:after="120" w:line="276" w:lineRule="auto"/>
        <w:ind w:firstLine="709"/>
        <w:jc w:val="both"/>
      </w:pPr>
      <w:bookmarkStart w:id="16" w:name="_Hlk16161549"/>
      <w:bookmarkEnd w:id="15"/>
      <w:r w:rsidRPr="00CC6843">
        <w:t>Predsjednik Upravnog odbora daje projektnu prijavu na glasovanje, te je četrnaest (14) članova Upravnog odbora glasovalo sa DA.</w:t>
      </w:r>
    </w:p>
    <w:p w14:paraId="591FE21D" w14:textId="30F62BB6" w:rsidR="00734D10" w:rsidRDefault="00734D10" w:rsidP="00734D10">
      <w:pPr>
        <w:spacing w:after="120" w:line="360" w:lineRule="auto"/>
        <w:ind w:firstLine="709"/>
        <w:jc w:val="both"/>
      </w:pPr>
      <w:r w:rsidRPr="00CC6843">
        <w:t xml:space="preserve">Projektna prijava je jednoglasno izglasana, te će korisniku biti dodijeljena Odluka o odabiru projekta. </w:t>
      </w:r>
    </w:p>
    <w:p w14:paraId="6EF7BEBB" w14:textId="77777777" w:rsidR="00734D10" w:rsidRPr="00CC6843" w:rsidRDefault="00734D10" w:rsidP="00734D10">
      <w:pPr>
        <w:spacing w:after="120" w:line="360" w:lineRule="auto"/>
        <w:ind w:firstLine="709"/>
        <w:jc w:val="both"/>
      </w:pPr>
    </w:p>
    <w:tbl>
      <w:tblPr>
        <w:tblStyle w:val="Reetkatablice1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947DE1" w:rsidRPr="00C909D8" w14:paraId="7D836009" w14:textId="77777777" w:rsidTr="00712335">
        <w:tc>
          <w:tcPr>
            <w:tcW w:w="9062" w:type="dxa"/>
            <w:gridSpan w:val="3"/>
          </w:tcPr>
          <w:p w14:paraId="59611C31" w14:textId="77777777" w:rsidR="00947DE1" w:rsidRPr="00C909D8" w:rsidRDefault="00947DE1" w:rsidP="00712335">
            <w:pPr>
              <w:spacing w:after="100" w:afterAutospacing="1"/>
              <w:jc w:val="center"/>
              <w:rPr>
                <w:b/>
              </w:rPr>
            </w:pPr>
            <w:bookmarkStart w:id="17" w:name="_Hlk53563819"/>
            <w:r w:rsidRPr="00C909D8">
              <w:rPr>
                <w:b/>
              </w:rPr>
              <w:lastRenderedPageBreak/>
              <w:t>Članovi Upravnog odbora</w:t>
            </w:r>
          </w:p>
        </w:tc>
      </w:tr>
      <w:tr w:rsidR="00947DE1" w:rsidRPr="00C909D8" w14:paraId="0A687D2E" w14:textId="77777777" w:rsidTr="00712335">
        <w:tc>
          <w:tcPr>
            <w:tcW w:w="3020" w:type="dxa"/>
          </w:tcPr>
          <w:p w14:paraId="34082A1D" w14:textId="77777777" w:rsidR="00947DE1" w:rsidRPr="00C909D8" w:rsidRDefault="00947DE1" w:rsidP="00712335">
            <w:pPr>
              <w:spacing w:after="100" w:afterAutospacing="1"/>
              <w:jc w:val="center"/>
              <w:rPr>
                <w:b/>
              </w:rPr>
            </w:pPr>
            <w:r w:rsidRPr="00C909D8">
              <w:rPr>
                <w:b/>
              </w:rPr>
              <w:t>Civilni sektor</w:t>
            </w:r>
          </w:p>
        </w:tc>
        <w:tc>
          <w:tcPr>
            <w:tcW w:w="3021" w:type="dxa"/>
          </w:tcPr>
          <w:p w14:paraId="3844634B" w14:textId="77777777" w:rsidR="00947DE1" w:rsidRPr="00C909D8" w:rsidRDefault="00947DE1" w:rsidP="00712335">
            <w:pPr>
              <w:spacing w:after="100" w:afterAutospacing="1"/>
              <w:jc w:val="center"/>
              <w:rPr>
                <w:b/>
              </w:rPr>
            </w:pPr>
            <w:r w:rsidRPr="00C909D8">
              <w:rPr>
                <w:b/>
              </w:rPr>
              <w:t>Javni sektor</w:t>
            </w:r>
          </w:p>
        </w:tc>
        <w:tc>
          <w:tcPr>
            <w:tcW w:w="3021" w:type="dxa"/>
          </w:tcPr>
          <w:p w14:paraId="32A1F609" w14:textId="77777777" w:rsidR="00947DE1" w:rsidRPr="00C909D8" w:rsidRDefault="00947DE1" w:rsidP="00712335">
            <w:pPr>
              <w:spacing w:after="100" w:afterAutospacing="1"/>
              <w:jc w:val="center"/>
              <w:rPr>
                <w:b/>
              </w:rPr>
            </w:pPr>
            <w:r w:rsidRPr="00C909D8">
              <w:rPr>
                <w:b/>
              </w:rPr>
              <w:t>Gospodarski sektor</w:t>
            </w:r>
          </w:p>
        </w:tc>
      </w:tr>
      <w:tr w:rsidR="00947DE1" w:rsidRPr="00C909D8" w14:paraId="2075428E" w14:textId="77777777" w:rsidTr="00712335">
        <w:tc>
          <w:tcPr>
            <w:tcW w:w="3020" w:type="dxa"/>
          </w:tcPr>
          <w:p w14:paraId="6597133E" w14:textId="77777777" w:rsidR="00947DE1" w:rsidRPr="00C909D8" w:rsidRDefault="00947DE1" w:rsidP="00712335">
            <w:pPr>
              <w:spacing w:after="100" w:afterAutospacing="1"/>
              <w:jc w:val="center"/>
            </w:pPr>
            <w:r w:rsidRPr="00C909D8">
              <w:t>5 predstavnika</w:t>
            </w:r>
          </w:p>
        </w:tc>
        <w:tc>
          <w:tcPr>
            <w:tcW w:w="3021" w:type="dxa"/>
          </w:tcPr>
          <w:p w14:paraId="6FCA20F0" w14:textId="77777777" w:rsidR="00947DE1" w:rsidRPr="00C909D8" w:rsidRDefault="00947DE1" w:rsidP="00712335">
            <w:pPr>
              <w:spacing w:after="100" w:afterAutospacing="1"/>
              <w:jc w:val="center"/>
            </w:pPr>
            <w:r w:rsidRPr="00C909D8">
              <w:t>3 predstavnika</w:t>
            </w:r>
          </w:p>
        </w:tc>
        <w:tc>
          <w:tcPr>
            <w:tcW w:w="3021" w:type="dxa"/>
          </w:tcPr>
          <w:p w14:paraId="385E9B36" w14:textId="77777777" w:rsidR="00947DE1" w:rsidRPr="00C909D8" w:rsidRDefault="00947DE1" w:rsidP="00712335">
            <w:pPr>
              <w:spacing w:after="100" w:afterAutospacing="1"/>
              <w:jc w:val="center"/>
            </w:pPr>
            <w:r w:rsidRPr="00C909D8">
              <w:t>6 predstavnika</w:t>
            </w:r>
          </w:p>
        </w:tc>
      </w:tr>
      <w:tr w:rsidR="00947DE1" w:rsidRPr="00C909D8" w14:paraId="47B48F8D" w14:textId="77777777" w:rsidTr="00712335">
        <w:tc>
          <w:tcPr>
            <w:tcW w:w="3020" w:type="dxa"/>
          </w:tcPr>
          <w:p w14:paraId="4D87168E" w14:textId="77777777" w:rsidR="00947DE1" w:rsidRPr="00C909D8" w:rsidRDefault="00947DE1" w:rsidP="00712335">
            <w:pPr>
              <w:spacing w:after="100" w:afterAutospacing="1"/>
              <w:jc w:val="center"/>
            </w:pPr>
            <w:r w:rsidRPr="00C909D8">
              <w:t>35.72 %</w:t>
            </w:r>
          </w:p>
        </w:tc>
        <w:tc>
          <w:tcPr>
            <w:tcW w:w="3021" w:type="dxa"/>
          </w:tcPr>
          <w:p w14:paraId="52791EAD" w14:textId="77777777" w:rsidR="00947DE1" w:rsidRPr="00C909D8" w:rsidRDefault="00947DE1" w:rsidP="00712335">
            <w:pPr>
              <w:spacing w:after="100" w:afterAutospacing="1"/>
              <w:jc w:val="center"/>
            </w:pPr>
            <w:r w:rsidRPr="00C909D8">
              <w:t>21.43 %</w:t>
            </w:r>
          </w:p>
        </w:tc>
        <w:tc>
          <w:tcPr>
            <w:tcW w:w="3021" w:type="dxa"/>
          </w:tcPr>
          <w:p w14:paraId="0B9AAB91" w14:textId="77777777" w:rsidR="00947DE1" w:rsidRPr="00C909D8" w:rsidRDefault="00947DE1" w:rsidP="00712335">
            <w:pPr>
              <w:spacing w:after="100" w:afterAutospacing="1"/>
              <w:jc w:val="center"/>
            </w:pPr>
            <w:r w:rsidRPr="00C909D8">
              <w:t>42.86 %</w:t>
            </w:r>
          </w:p>
        </w:tc>
      </w:tr>
      <w:bookmarkEnd w:id="17"/>
    </w:tbl>
    <w:p w14:paraId="702220AF" w14:textId="77777777" w:rsidR="00734D10" w:rsidRPr="00CC6843" w:rsidRDefault="00734D10" w:rsidP="00947DE1">
      <w:pPr>
        <w:spacing w:after="120" w:line="360" w:lineRule="auto"/>
        <w:jc w:val="both"/>
      </w:pPr>
    </w:p>
    <w:bookmarkEnd w:id="16"/>
    <w:p w14:paraId="684CD488" w14:textId="735A91CC" w:rsidR="00734D10" w:rsidRPr="00CC6843" w:rsidRDefault="00734D10" w:rsidP="00734D10">
      <w:pPr>
        <w:spacing w:line="360" w:lineRule="auto"/>
        <w:jc w:val="both"/>
        <w:rPr>
          <w:b/>
          <w:iCs/>
        </w:rPr>
      </w:pPr>
      <w:r w:rsidRPr="00CC6843">
        <w:rPr>
          <w:b/>
          <w:iCs/>
        </w:rPr>
        <w:t xml:space="preserve">4.  </w:t>
      </w:r>
      <w:r w:rsidR="00947DE1">
        <w:rPr>
          <w:b/>
          <w:iCs/>
        </w:rPr>
        <w:t xml:space="preserve">OPG Erdeg Marijana, </w:t>
      </w:r>
      <w:bookmarkStart w:id="18" w:name="_Hlk53563931"/>
      <w:r w:rsidR="00947DE1" w:rsidRPr="00AF53AE">
        <w:rPr>
          <w:b/>
          <w:bCs/>
        </w:rPr>
        <w:t>T.O.</w:t>
      </w:r>
      <w:r w:rsidR="00947DE1">
        <w:rPr>
          <w:b/>
          <w:bCs/>
        </w:rPr>
        <w:t>1.3.1</w:t>
      </w:r>
      <w:r w:rsidR="00947DE1" w:rsidRPr="00AF53AE">
        <w:rPr>
          <w:b/>
          <w:bCs/>
        </w:rPr>
        <w:t>./</w:t>
      </w:r>
      <w:r w:rsidR="00947DE1">
        <w:rPr>
          <w:b/>
          <w:bCs/>
        </w:rPr>
        <w:t>20</w:t>
      </w:r>
      <w:r w:rsidR="00947DE1" w:rsidRPr="00AF53AE">
        <w:rPr>
          <w:b/>
          <w:bCs/>
        </w:rPr>
        <w:t>-</w:t>
      </w:r>
      <w:r w:rsidR="00947DE1">
        <w:rPr>
          <w:b/>
          <w:bCs/>
        </w:rPr>
        <w:t>14</w:t>
      </w:r>
    </w:p>
    <w:bookmarkEnd w:id="18"/>
    <w:p w14:paraId="1606013A" w14:textId="5D2A9D17" w:rsidR="00947DE1" w:rsidRDefault="00734D10" w:rsidP="00734D10">
      <w:pPr>
        <w:spacing w:line="276" w:lineRule="auto"/>
        <w:ind w:firstLine="708"/>
        <w:jc w:val="both"/>
        <w:rPr>
          <w:bCs/>
          <w:iCs/>
        </w:rPr>
      </w:pPr>
      <w:r w:rsidRPr="00CC6843">
        <w:rPr>
          <w:b/>
          <w:iCs/>
        </w:rPr>
        <w:t xml:space="preserve">- </w:t>
      </w:r>
      <w:r w:rsidR="00947DE1" w:rsidRPr="00947DE1">
        <w:rPr>
          <w:bCs/>
          <w:iCs/>
        </w:rPr>
        <w:t>kupnj</w:t>
      </w:r>
      <w:r w:rsidR="00947DE1">
        <w:rPr>
          <w:bCs/>
          <w:iCs/>
        </w:rPr>
        <w:t>a</w:t>
      </w:r>
      <w:r w:rsidR="00947DE1" w:rsidRPr="00947DE1">
        <w:rPr>
          <w:bCs/>
          <w:iCs/>
        </w:rPr>
        <w:t xml:space="preserve"> poljoprivrednog zemljišta </w:t>
      </w:r>
    </w:p>
    <w:p w14:paraId="46D966F4" w14:textId="7F8F7B12" w:rsidR="00A659F9" w:rsidRDefault="00A659F9" w:rsidP="00734D10">
      <w:pPr>
        <w:spacing w:line="276" w:lineRule="auto"/>
        <w:ind w:firstLine="708"/>
        <w:jc w:val="both"/>
        <w:rPr>
          <w:bCs/>
          <w:iCs/>
        </w:rPr>
      </w:pPr>
      <w:r>
        <w:rPr>
          <w:bCs/>
          <w:iCs/>
        </w:rPr>
        <w:t xml:space="preserve">- </w:t>
      </w:r>
      <w:r w:rsidRPr="00A659F9">
        <w:rPr>
          <w:bCs/>
          <w:iCs/>
        </w:rPr>
        <w:t>kupnj</w:t>
      </w:r>
      <w:r>
        <w:rPr>
          <w:bCs/>
          <w:iCs/>
        </w:rPr>
        <w:t>a</w:t>
      </w:r>
      <w:r w:rsidRPr="00A659F9">
        <w:rPr>
          <w:bCs/>
          <w:iCs/>
        </w:rPr>
        <w:t xml:space="preserve"> domaćih životinja</w:t>
      </w:r>
    </w:p>
    <w:p w14:paraId="3E715DD8" w14:textId="2C3DBE92" w:rsidR="00A659F9" w:rsidRDefault="00A659F9" w:rsidP="00734D10">
      <w:pPr>
        <w:spacing w:line="276" w:lineRule="auto"/>
        <w:ind w:firstLine="708"/>
        <w:jc w:val="both"/>
        <w:rPr>
          <w:bCs/>
          <w:iCs/>
        </w:rPr>
      </w:pPr>
      <w:r>
        <w:rPr>
          <w:bCs/>
          <w:iCs/>
        </w:rPr>
        <w:t xml:space="preserve">- </w:t>
      </w:r>
      <w:r w:rsidRPr="00A659F9">
        <w:rPr>
          <w:bCs/>
          <w:iCs/>
        </w:rPr>
        <w:t>kupnj</w:t>
      </w:r>
      <w:r>
        <w:rPr>
          <w:bCs/>
          <w:iCs/>
        </w:rPr>
        <w:t>a</w:t>
      </w:r>
      <w:r w:rsidRPr="00A659F9">
        <w:rPr>
          <w:bCs/>
          <w:iCs/>
        </w:rPr>
        <w:t xml:space="preserve"> mehanizacije strojeva i opreme</w:t>
      </w:r>
    </w:p>
    <w:p w14:paraId="0929F1BA" w14:textId="3BB5F005" w:rsidR="00A659F9" w:rsidRDefault="00734D10" w:rsidP="00A659F9">
      <w:pPr>
        <w:spacing w:line="276" w:lineRule="auto"/>
        <w:ind w:firstLine="708"/>
        <w:jc w:val="both"/>
        <w:rPr>
          <w:bCs/>
          <w:iCs/>
        </w:rPr>
      </w:pPr>
      <w:r w:rsidRPr="00CC6843">
        <w:rPr>
          <w:bCs/>
          <w:iCs/>
        </w:rPr>
        <w:t xml:space="preserve">- </w:t>
      </w:r>
      <w:bookmarkStart w:id="19" w:name="_Hlk16161685"/>
      <w:r w:rsidR="00A659F9" w:rsidRPr="00A659F9">
        <w:rPr>
          <w:bCs/>
          <w:iCs/>
        </w:rPr>
        <w:t xml:space="preserve">Aktivnost kupnje poljoprivrednog zemljišta odnosi se na kupnju oko 2 ha zemljišta na području LAGA Vuka Dunav, a sve u svrhu proizvodnje osnovnog obroka za ishranu stoke. </w:t>
      </w:r>
      <w:r w:rsidR="00A659F9">
        <w:rPr>
          <w:bCs/>
          <w:iCs/>
        </w:rPr>
        <w:t>K</w:t>
      </w:r>
      <w:r w:rsidR="00A659F9" w:rsidRPr="00A659F9">
        <w:rPr>
          <w:bCs/>
          <w:iCs/>
        </w:rPr>
        <w:t>upnj</w:t>
      </w:r>
      <w:r w:rsidR="00A659F9">
        <w:rPr>
          <w:bCs/>
          <w:iCs/>
        </w:rPr>
        <w:t>a</w:t>
      </w:r>
      <w:r w:rsidR="00A659F9" w:rsidRPr="00A659F9">
        <w:rPr>
          <w:bCs/>
          <w:iCs/>
        </w:rPr>
        <w:t xml:space="preserve"> domaćih životinja obuhvaća kupnju 8 ženskih teladi za odgoj koje će se držati u sustavu krava tele čime gospodarstvo osim dosadašnjeg tova prelazi na novi tehnološki postupka i proizvodnju u sustavu krava tele te tov juandi iz vlastitog odgoja, uz navedeno aktivnost se odnosi i na kupnju 12 teladi ta tov</w:t>
      </w:r>
      <w:r w:rsidR="00A659F9">
        <w:rPr>
          <w:bCs/>
          <w:iCs/>
        </w:rPr>
        <w:t xml:space="preserve">, obuhvaća i kupnju </w:t>
      </w:r>
      <w:r w:rsidR="00A659F9" w:rsidRPr="00A659F9">
        <w:rPr>
          <w:bCs/>
          <w:iCs/>
        </w:rPr>
        <w:t>traktora, pluga tanjurače i prikolice čime gospodarstvo za</w:t>
      </w:r>
      <w:r w:rsidR="00A659F9">
        <w:rPr>
          <w:bCs/>
          <w:iCs/>
        </w:rPr>
        <w:t>d</w:t>
      </w:r>
      <w:r w:rsidR="00A659F9" w:rsidRPr="00A659F9">
        <w:rPr>
          <w:bCs/>
          <w:iCs/>
        </w:rPr>
        <w:t>ov</w:t>
      </w:r>
      <w:r w:rsidR="00A659F9">
        <w:rPr>
          <w:bCs/>
          <w:iCs/>
        </w:rPr>
        <w:t>o</w:t>
      </w:r>
      <w:r w:rsidR="00A659F9" w:rsidRPr="00A659F9">
        <w:rPr>
          <w:bCs/>
          <w:iCs/>
        </w:rPr>
        <w:t>ljava mehanizaciju koja će se koristiti za obradu polj</w:t>
      </w:r>
      <w:r w:rsidR="00A659F9">
        <w:rPr>
          <w:bCs/>
          <w:iCs/>
        </w:rPr>
        <w:t>oprivrednog z</w:t>
      </w:r>
      <w:r w:rsidR="00A659F9" w:rsidRPr="00A659F9">
        <w:rPr>
          <w:bCs/>
          <w:iCs/>
        </w:rPr>
        <w:t>emljišta u posjedu a sve u svrhu proizvodnje osnovnog obroka za ishranu stoke.</w:t>
      </w:r>
    </w:p>
    <w:p w14:paraId="443E702F" w14:textId="27861EED" w:rsidR="00734D10" w:rsidRPr="00CC6843" w:rsidRDefault="00734D10" w:rsidP="00A659F9">
      <w:pPr>
        <w:spacing w:line="276" w:lineRule="auto"/>
        <w:ind w:firstLine="708"/>
        <w:jc w:val="both"/>
      </w:pPr>
      <w:r w:rsidRPr="00CC6843">
        <w:t xml:space="preserve">- Dodijeljeni iznos bodova: </w:t>
      </w:r>
      <w:r w:rsidR="00A659F9">
        <w:t>35</w:t>
      </w:r>
    </w:p>
    <w:p w14:paraId="2A62978A" w14:textId="77777777" w:rsidR="00734D10" w:rsidRPr="00CC6843" w:rsidRDefault="00734D10" w:rsidP="00734D10">
      <w:pPr>
        <w:spacing w:after="120" w:line="276" w:lineRule="auto"/>
        <w:ind w:firstLine="709"/>
        <w:jc w:val="both"/>
      </w:pPr>
      <w:bookmarkStart w:id="20" w:name="_Hlk16161706"/>
      <w:bookmarkEnd w:id="19"/>
      <w:r w:rsidRPr="00CC6843">
        <w:t>Predsjednik Upravnog odbora daje projektnu prijavu na glasovanje, te je četrnaest (14) članova Upravnog odbora glasovalo sa DA.</w:t>
      </w:r>
    </w:p>
    <w:p w14:paraId="235C4228" w14:textId="77777777" w:rsidR="00734D10" w:rsidRPr="00CC6843" w:rsidRDefault="00734D10" w:rsidP="00734D10">
      <w:pPr>
        <w:spacing w:after="120" w:line="360" w:lineRule="auto"/>
        <w:ind w:firstLine="709"/>
        <w:jc w:val="both"/>
      </w:pPr>
      <w:r w:rsidRPr="00CC6843">
        <w:t xml:space="preserve">Projektna prijava je jednoglasno izglasana, te će korisniku biti dodijeljena Odluka o odabiru projekta. </w:t>
      </w:r>
    </w:p>
    <w:tbl>
      <w:tblPr>
        <w:tblStyle w:val="Reetkatablice1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A659F9" w:rsidRPr="00C909D8" w14:paraId="328B0B68" w14:textId="77777777" w:rsidTr="00712335">
        <w:tc>
          <w:tcPr>
            <w:tcW w:w="9062" w:type="dxa"/>
            <w:gridSpan w:val="3"/>
          </w:tcPr>
          <w:p w14:paraId="55C99CA3" w14:textId="77777777" w:rsidR="00A659F9" w:rsidRPr="00C909D8" w:rsidRDefault="00A659F9" w:rsidP="00712335">
            <w:pPr>
              <w:spacing w:after="100" w:afterAutospacing="1"/>
              <w:jc w:val="center"/>
              <w:rPr>
                <w:b/>
              </w:rPr>
            </w:pPr>
            <w:bookmarkStart w:id="21" w:name="_Hlk16161872"/>
            <w:bookmarkEnd w:id="20"/>
            <w:r w:rsidRPr="00C909D8">
              <w:rPr>
                <w:b/>
              </w:rPr>
              <w:t>Članovi Upravnog odbora</w:t>
            </w:r>
          </w:p>
        </w:tc>
      </w:tr>
      <w:tr w:rsidR="00A659F9" w:rsidRPr="00C909D8" w14:paraId="6E80CA0C" w14:textId="77777777" w:rsidTr="00712335">
        <w:tc>
          <w:tcPr>
            <w:tcW w:w="3020" w:type="dxa"/>
          </w:tcPr>
          <w:p w14:paraId="1B4167BB" w14:textId="77777777" w:rsidR="00A659F9" w:rsidRPr="00C909D8" w:rsidRDefault="00A659F9" w:rsidP="00712335">
            <w:pPr>
              <w:spacing w:after="100" w:afterAutospacing="1"/>
              <w:jc w:val="center"/>
              <w:rPr>
                <w:b/>
              </w:rPr>
            </w:pPr>
            <w:r w:rsidRPr="00C909D8">
              <w:rPr>
                <w:b/>
              </w:rPr>
              <w:t>Civilni sektor</w:t>
            </w:r>
          </w:p>
        </w:tc>
        <w:tc>
          <w:tcPr>
            <w:tcW w:w="3021" w:type="dxa"/>
          </w:tcPr>
          <w:p w14:paraId="37352755" w14:textId="77777777" w:rsidR="00A659F9" w:rsidRPr="00C909D8" w:rsidRDefault="00A659F9" w:rsidP="00712335">
            <w:pPr>
              <w:spacing w:after="100" w:afterAutospacing="1"/>
              <w:jc w:val="center"/>
              <w:rPr>
                <w:b/>
              </w:rPr>
            </w:pPr>
            <w:r w:rsidRPr="00C909D8">
              <w:rPr>
                <w:b/>
              </w:rPr>
              <w:t>Javni sektor</w:t>
            </w:r>
          </w:p>
        </w:tc>
        <w:tc>
          <w:tcPr>
            <w:tcW w:w="3021" w:type="dxa"/>
          </w:tcPr>
          <w:p w14:paraId="0D32BCC7" w14:textId="77777777" w:rsidR="00A659F9" w:rsidRPr="00C909D8" w:rsidRDefault="00A659F9" w:rsidP="00712335">
            <w:pPr>
              <w:spacing w:after="100" w:afterAutospacing="1"/>
              <w:jc w:val="center"/>
              <w:rPr>
                <w:b/>
              </w:rPr>
            </w:pPr>
            <w:r w:rsidRPr="00C909D8">
              <w:rPr>
                <w:b/>
              </w:rPr>
              <w:t>Gospodarski sektor</w:t>
            </w:r>
          </w:p>
        </w:tc>
      </w:tr>
      <w:tr w:rsidR="00A659F9" w:rsidRPr="00C909D8" w14:paraId="0295966B" w14:textId="77777777" w:rsidTr="00712335">
        <w:tc>
          <w:tcPr>
            <w:tcW w:w="3020" w:type="dxa"/>
          </w:tcPr>
          <w:p w14:paraId="5DD4318F" w14:textId="77777777" w:rsidR="00A659F9" w:rsidRPr="00C909D8" w:rsidRDefault="00A659F9" w:rsidP="00712335">
            <w:pPr>
              <w:spacing w:after="100" w:afterAutospacing="1"/>
              <w:jc w:val="center"/>
            </w:pPr>
            <w:r w:rsidRPr="00C909D8">
              <w:t>5 predstavnika</w:t>
            </w:r>
          </w:p>
        </w:tc>
        <w:tc>
          <w:tcPr>
            <w:tcW w:w="3021" w:type="dxa"/>
          </w:tcPr>
          <w:p w14:paraId="307E16E3" w14:textId="77777777" w:rsidR="00A659F9" w:rsidRPr="00C909D8" w:rsidRDefault="00A659F9" w:rsidP="00712335">
            <w:pPr>
              <w:spacing w:after="100" w:afterAutospacing="1"/>
              <w:jc w:val="center"/>
            </w:pPr>
            <w:r w:rsidRPr="00C909D8">
              <w:t>3 predstavnika</w:t>
            </w:r>
          </w:p>
        </w:tc>
        <w:tc>
          <w:tcPr>
            <w:tcW w:w="3021" w:type="dxa"/>
          </w:tcPr>
          <w:p w14:paraId="7040D76E" w14:textId="77777777" w:rsidR="00A659F9" w:rsidRPr="00C909D8" w:rsidRDefault="00A659F9" w:rsidP="00712335">
            <w:pPr>
              <w:spacing w:after="100" w:afterAutospacing="1"/>
              <w:jc w:val="center"/>
            </w:pPr>
            <w:r w:rsidRPr="00C909D8">
              <w:t>6 predstavnika</w:t>
            </w:r>
          </w:p>
        </w:tc>
      </w:tr>
      <w:tr w:rsidR="00A659F9" w:rsidRPr="00C909D8" w14:paraId="1AFCFCCD" w14:textId="77777777" w:rsidTr="00712335">
        <w:tc>
          <w:tcPr>
            <w:tcW w:w="3020" w:type="dxa"/>
          </w:tcPr>
          <w:p w14:paraId="3FB8394C" w14:textId="77777777" w:rsidR="00A659F9" w:rsidRPr="00C909D8" w:rsidRDefault="00A659F9" w:rsidP="00712335">
            <w:pPr>
              <w:spacing w:after="100" w:afterAutospacing="1"/>
              <w:jc w:val="center"/>
            </w:pPr>
            <w:r w:rsidRPr="00C909D8">
              <w:t>35.72 %</w:t>
            </w:r>
          </w:p>
        </w:tc>
        <w:tc>
          <w:tcPr>
            <w:tcW w:w="3021" w:type="dxa"/>
          </w:tcPr>
          <w:p w14:paraId="197AFBD2" w14:textId="77777777" w:rsidR="00A659F9" w:rsidRPr="00C909D8" w:rsidRDefault="00A659F9" w:rsidP="00712335">
            <w:pPr>
              <w:spacing w:after="100" w:afterAutospacing="1"/>
              <w:jc w:val="center"/>
            </w:pPr>
            <w:r w:rsidRPr="00C909D8">
              <w:t>21.43 %</w:t>
            </w:r>
          </w:p>
        </w:tc>
        <w:tc>
          <w:tcPr>
            <w:tcW w:w="3021" w:type="dxa"/>
          </w:tcPr>
          <w:p w14:paraId="1E1B5E4A" w14:textId="77777777" w:rsidR="00A659F9" w:rsidRPr="00C909D8" w:rsidRDefault="00A659F9" w:rsidP="00712335">
            <w:pPr>
              <w:spacing w:after="100" w:afterAutospacing="1"/>
              <w:jc w:val="center"/>
            </w:pPr>
            <w:r w:rsidRPr="00C909D8">
              <w:t>42.86 %</w:t>
            </w:r>
          </w:p>
        </w:tc>
      </w:tr>
    </w:tbl>
    <w:p w14:paraId="33BB88C9" w14:textId="77777777" w:rsidR="00734D10" w:rsidRPr="00CC6843" w:rsidRDefault="00734D10" w:rsidP="00734D10">
      <w:pPr>
        <w:spacing w:line="360" w:lineRule="auto"/>
        <w:jc w:val="both"/>
        <w:rPr>
          <w:b/>
          <w:iCs/>
        </w:rPr>
      </w:pPr>
    </w:p>
    <w:p w14:paraId="3C7B49EE" w14:textId="514CE107" w:rsidR="00734D10" w:rsidRPr="00CC6843" w:rsidRDefault="00734D10" w:rsidP="00734D10">
      <w:pPr>
        <w:spacing w:line="360" w:lineRule="auto"/>
        <w:jc w:val="both"/>
        <w:rPr>
          <w:b/>
          <w:iCs/>
        </w:rPr>
      </w:pPr>
      <w:r w:rsidRPr="00CC6843">
        <w:rPr>
          <w:b/>
          <w:iCs/>
        </w:rPr>
        <w:t xml:space="preserve">5.  </w:t>
      </w:r>
      <w:r>
        <w:rPr>
          <w:b/>
          <w:iCs/>
        </w:rPr>
        <w:t xml:space="preserve">OPG </w:t>
      </w:r>
      <w:r w:rsidR="00A659F9">
        <w:rPr>
          <w:b/>
          <w:iCs/>
        </w:rPr>
        <w:t>Zavorski Ivan</w:t>
      </w:r>
      <w:r w:rsidRPr="00CC6843">
        <w:rPr>
          <w:b/>
          <w:iCs/>
        </w:rPr>
        <w:t xml:space="preserve">, </w:t>
      </w:r>
      <w:r w:rsidR="00A659F9" w:rsidRPr="00A659F9">
        <w:rPr>
          <w:b/>
          <w:iCs/>
        </w:rPr>
        <w:t>T.O.1.3.1./20-1</w:t>
      </w:r>
      <w:r w:rsidR="00A659F9">
        <w:rPr>
          <w:b/>
          <w:iCs/>
        </w:rPr>
        <w:t>6</w:t>
      </w:r>
    </w:p>
    <w:bookmarkEnd w:id="21"/>
    <w:p w14:paraId="5ACB5217" w14:textId="45191B97" w:rsidR="00A659F9" w:rsidRDefault="00734D10" w:rsidP="00734D10">
      <w:pPr>
        <w:spacing w:line="276" w:lineRule="auto"/>
        <w:ind w:firstLine="708"/>
        <w:jc w:val="both"/>
        <w:rPr>
          <w:bCs/>
          <w:iCs/>
        </w:rPr>
      </w:pPr>
      <w:r w:rsidRPr="00CC6843">
        <w:rPr>
          <w:bCs/>
          <w:iCs/>
        </w:rPr>
        <w:t xml:space="preserve">- </w:t>
      </w:r>
      <w:r w:rsidRPr="002F694D">
        <w:rPr>
          <w:bCs/>
          <w:iCs/>
        </w:rPr>
        <w:t xml:space="preserve">Kupnja </w:t>
      </w:r>
      <w:r w:rsidR="00A659F9" w:rsidRPr="00A659F9">
        <w:rPr>
          <w:bCs/>
          <w:iCs/>
        </w:rPr>
        <w:t>rabljen</w:t>
      </w:r>
      <w:r w:rsidR="00A659F9">
        <w:rPr>
          <w:bCs/>
          <w:iCs/>
        </w:rPr>
        <w:t>e</w:t>
      </w:r>
      <w:r w:rsidR="00A659F9" w:rsidRPr="00A659F9">
        <w:rPr>
          <w:bCs/>
          <w:iCs/>
        </w:rPr>
        <w:t xml:space="preserve"> prskalic</w:t>
      </w:r>
      <w:r w:rsidR="00A659F9">
        <w:rPr>
          <w:bCs/>
          <w:iCs/>
        </w:rPr>
        <w:t>e</w:t>
      </w:r>
      <w:r w:rsidR="00A659F9" w:rsidRPr="00A659F9">
        <w:rPr>
          <w:bCs/>
          <w:iCs/>
        </w:rPr>
        <w:t xml:space="preserve"> i nov</w:t>
      </w:r>
      <w:r w:rsidR="00A659F9">
        <w:rPr>
          <w:bCs/>
          <w:iCs/>
        </w:rPr>
        <w:t>e</w:t>
      </w:r>
      <w:r w:rsidR="00A659F9" w:rsidRPr="00A659F9">
        <w:rPr>
          <w:bCs/>
          <w:iCs/>
        </w:rPr>
        <w:t xml:space="preserve"> tanjurač</w:t>
      </w:r>
      <w:r w:rsidR="00A659F9">
        <w:rPr>
          <w:bCs/>
          <w:iCs/>
        </w:rPr>
        <w:t>e</w:t>
      </w:r>
    </w:p>
    <w:p w14:paraId="6F444486" w14:textId="61413916" w:rsidR="00A659F9" w:rsidRDefault="00A659F9" w:rsidP="00734D10">
      <w:pPr>
        <w:spacing w:line="276" w:lineRule="auto"/>
        <w:ind w:firstLine="708"/>
        <w:jc w:val="both"/>
        <w:rPr>
          <w:bCs/>
          <w:iCs/>
        </w:rPr>
      </w:pPr>
      <w:r>
        <w:rPr>
          <w:bCs/>
          <w:iCs/>
        </w:rPr>
        <w:t xml:space="preserve">- </w:t>
      </w:r>
      <w:r w:rsidRPr="00A659F9">
        <w:rPr>
          <w:bCs/>
          <w:iCs/>
        </w:rPr>
        <w:t>nabava Softvera za unapređenje proizvodnje</w:t>
      </w:r>
    </w:p>
    <w:p w14:paraId="0D1EFE24" w14:textId="77777777" w:rsidR="00651752" w:rsidRDefault="00734D10" w:rsidP="00651752">
      <w:pPr>
        <w:spacing w:line="276" w:lineRule="auto"/>
        <w:ind w:firstLine="708"/>
        <w:jc w:val="both"/>
        <w:rPr>
          <w:bCs/>
          <w:iCs/>
        </w:rPr>
      </w:pPr>
      <w:r w:rsidRPr="00CC6843">
        <w:rPr>
          <w:bCs/>
          <w:iCs/>
        </w:rPr>
        <w:t xml:space="preserve">- </w:t>
      </w:r>
      <w:bookmarkStart w:id="22" w:name="_Hlk16162137"/>
      <w:r w:rsidR="00651752" w:rsidRPr="00651752">
        <w:rPr>
          <w:bCs/>
          <w:iCs/>
        </w:rPr>
        <w:t xml:space="preserve">Planira se kupnja poljoprivrednog zemljišta, tanjurače, prskalice i softvera za unaprjeđenje poslovanja. Planira se kupiti 1,5 ha poljoprivrednoga zemljišta koja će se koristiti za proizvodnju ratarskih kultura. Kupnjom zemljišta povećat će se ekonomska veličina poljoprivrednog gospodarstva i na taj način doprinjeti ostvarenju cilja povećanja poljoprivrednog gospodarstva. Planira se nabava poljoprivredne mehanizacije koja će se koristit za proizvodnju ratarskih kultura. Nabavlja se rabljena prskalica  i  nova  tanjurača. Nabavom mehanizacije i softvera za unaprjeđenje proizvodnje modernizirat će se proizvodnja hrane za stoku što dovodi do ostvarenja modernizacije, unaprijeđenja proizvodnih procesa i procesa rada na gospodarstvu. Doprinosi razvoju i jačanju </w:t>
      </w:r>
      <w:r w:rsidR="00651752" w:rsidRPr="00651752">
        <w:rPr>
          <w:bCs/>
          <w:iCs/>
        </w:rPr>
        <w:lastRenderedPageBreak/>
        <w:t>gospodarskog potencijala te poboljšanju stanja cijelokupne infrastrukture i unaprijeđenja uvjeta života i kvalitete stanovanja u naseljima.</w:t>
      </w:r>
    </w:p>
    <w:p w14:paraId="1C5E21DA" w14:textId="156DB7BB" w:rsidR="00734D10" w:rsidRPr="00CC6843" w:rsidRDefault="00734D10" w:rsidP="00651752">
      <w:pPr>
        <w:spacing w:line="276" w:lineRule="auto"/>
        <w:ind w:firstLine="708"/>
        <w:jc w:val="both"/>
        <w:rPr>
          <w:bCs/>
          <w:iCs/>
        </w:rPr>
      </w:pPr>
      <w:r w:rsidRPr="00CC6843">
        <w:rPr>
          <w:bCs/>
          <w:iCs/>
        </w:rPr>
        <w:t xml:space="preserve">- Dodijeljeni iznos bodova: </w:t>
      </w:r>
      <w:r w:rsidR="00651752">
        <w:rPr>
          <w:bCs/>
          <w:iCs/>
        </w:rPr>
        <w:t>35</w:t>
      </w:r>
    </w:p>
    <w:bookmarkEnd w:id="22"/>
    <w:p w14:paraId="62457765" w14:textId="77777777" w:rsidR="00734D10" w:rsidRPr="00CC6843" w:rsidRDefault="00734D10" w:rsidP="00734D10">
      <w:pPr>
        <w:spacing w:after="120"/>
        <w:ind w:firstLine="708"/>
        <w:jc w:val="both"/>
      </w:pPr>
      <w:r w:rsidRPr="00CC6843">
        <w:t xml:space="preserve">Predsjednik Upravnog odbora daje projektnu prijavu na glasovanje, te je </w:t>
      </w:r>
      <w:r>
        <w:t>četrnaest</w:t>
      </w:r>
      <w:r w:rsidRPr="00CC6843">
        <w:t xml:space="preserve"> (1</w:t>
      </w:r>
      <w:r>
        <w:t>4</w:t>
      </w:r>
      <w:r w:rsidRPr="00CC6843">
        <w:t xml:space="preserve">) članova Upravnog odbora glasovalo sa DA. </w:t>
      </w:r>
    </w:p>
    <w:p w14:paraId="1E02374F" w14:textId="77777777" w:rsidR="00734D10" w:rsidRDefault="00734D10" w:rsidP="00734D10">
      <w:pPr>
        <w:spacing w:after="120" w:line="360" w:lineRule="auto"/>
        <w:ind w:firstLine="709"/>
        <w:jc w:val="both"/>
      </w:pPr>
      <w:r w:rsidRPr="00CC6843">
        <w:t xml:space="preserve">Projektna prijava je jednoglasno izglasana, te će korisniku biti dodijeljena Odluka o odabiru projekta. </w:t>
      </w:r>
    </w:p>
    <w:tbl>
      <w:tblPr>
        <w:tblStyle w:val="Reetkatablice1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A659F9" w:rsidRPr="00C909D8" w14:paraId="662DDAF5" w14:textId="77777777" w:rsidTr="00712335">
        <w:tc>
          <w:tcPr>
            <w:tcW w:w="9062" w:type="dxa"/>
            <w:gridSpan w:val="3"/>
          </w:tcPr>
          <w:p w14:paraId="767AF59F" w14:textId="77777777" w:rsidR="00A659F9" w:rsidRPr="00C909D8" w:rsidRDefault="00A659F9" w:rsidP="00712335">
            <w:pPr>
              <w:spacing w:after="100" w:afterAutospacing="1"/>
              <w:jc w:val="center"/>
              <w:rPr>
                <w:b/>
              </w:rPr>
            </w:pPr>
            <w:r w:rsidRPr="00C909D8">
              <w:rPr>
                <w:b/>
              </w:rPr>
              <w:t>Članovi Upravnog odbora</w:t>
            </w:r>
          </w:p>
        </w:tc>
      </w:tr>
      <w:tr w:rsidR="00A659F9" w:rsidRPr="00C909D8" w14:paraId="545E2B12" w14:textId="77777777" w:rsidTr="00712335">
        <w:tc>
          <w:tcPr>
            <w:tcW w:w="3020" w:type="dxa"/>
          </w:tcPr>
          <w:p w14:paraId="0835CF23" w14:textId="77777777" w:rsidR="00A659F9" w:rsidRPr="00C909D8" w:rsidRDefault="00A659F9" w:rsidP="00712335">
            <w:pPr>
              <w:spacing w:after="100" w:afterAutospacing="1"/>
              <w:jc w:val="center"/>
              <w:rPr>
                <w:b/>
              </w:rPr>
            </w:pPr>
            <w:r w:rsidRPr="00C909D8">
              <w:rPr>
                <w:b/>
              </w:rPr>
              <w:t>Civilni sektor</w:t>
            </w:r>
          </w:p>
        </w:tc>
        <w:tc>
          <w:tcPr>
            <w:tcW w:w="3021" w:type="dxa"/>
          </w:tcPr>
          <w:p w14:paraId="135814EF" w14:textId="77777777" w:rsidR="00A659F9" w:rsidRPr="00C909D8" w:rsidRDefault="00A659F9" w:rsidP="00712335">
            <w:pPr>
              <w:spacing w:after="100" w:afterAutospacing="1"/>
              <w:jc w:val="center"/>
              <w:rPr>
                <w:b/>
              </w:rPr>
            </w:pPr>
            <w:r w:rsidRPr="00C909D8">
              <w:rPr>
                <w:b/>
              </w:rPr>
              <w:t>Javni sektor</w:t>
            </w:r>
          </w:p>
        </w:tc>
        <w:tc>
          <w:tcPr>
            <w:tcW w:w="3021" w:type="dxa"/>
          </w:tcPr>
          <w:p w14:paraId="3527D68A" w14:textId="77777777" w:rsidR="00A659F9" w:rsidRPr="00C909D8" w:rsidRDefault="00A659F9" w:rsidP="00712335">
            <w:pPr>
              <w:spacing w:after="100" w:afterAutospacing="1"/>
              <w:jc w:val="center"/>
              <w:rPr>
                <w:b/>
              </w:rPr>
            </w:pPr>
            <w:r w:rsidRPr="00C909D8">
              <w:rPr>
                <w:b/>
              </w:rPr>
              <w:t>Gospodarski sektor</w:t>
            </w:r>
          </w:p>
        </w:tc>
      </w:tr>
      <w:tr w:rsidR="00A659F9" w:rsidRPr="00C909D8" w14:paraId="37849884" w14:textId="77777777" w:rsidTr="00712335">
        <w:tc>
          <w:tcPr>
            <w:tcW w:w="3020" w:type="dxa"/>
          </w:tcPr>
          <w:p w14:paraId="3BA7418F" w14:textId="77777777" w:rsidR="00A659F9" w:rsidRPr="00C909D8" w:rsidRDefault="00A659F9" w:rsidP="00712335">
            <w:pPr>
              <w:spacing w:after="100" w:afterAutospacing="1"/>
              <w:jc w:val="center"/>
            </w:pPr>
            <w:r w:rsidRPr="00C909D8">
              <w:t>5 predstavnika</w:t>
            </w:r>
          </w:p>
        </w:tc>
        <w:tc>
          <w:tcPr>
            <w:tcW w:w="3021" w:type="dxa"/>
          </w:tcPr>
          <w:p w14:paraId="1A8AD3A2" w14:textId="77777777" w:rsidR="00A659F9" w:rsidRPr="00C909D8" w:rsidRDefault="00A659F9" w:rsidP="00712335">
            <w:pPr>
              <w:spacing w:after="100" w:afterAutospacing="1"/>
              <w:jc w:val="center"/>
            </w:pPr>
            <w:r w:rsidRPr="00C909D8">
              <w:t>3 predstavnika</w:t>
            </w:r>
          </w:p>
        </w:tc>
        <w:tc>
          <w:tcPr>
            <w:tcW w:w="3021" w:type="dxa"/>
          </w:tcPr>
          <w:p w14:paraId="5AE5A8AB" w14:textId="77777777" w:rsidR="00A659F9" w:rsidRPr="00C909D8" w:rsidRDefault="00A659F9" w:rsidP="00712335">
            <w:pPr>
              <w:spacing w:after="100" w:afterAutospacing="1"/>
              <w:jc w:val="center"/>
            </w:pPr>
            <w:r w:rsidRPr="00C909D8">
              <w:t>6 predstavnika</w:t>
            </w:r>
          </w:p>
        </w:tc>
      </w:tr>
      <w:tr w:rsidR="00A659F9" w:rsidRPr="00C909D8" w14:paraId="58AF5C57" w14:textId="77777777" w:rsidTr="00712335">
        <w:tc>
          <w:tcPr>
            <w:tcW w:w="3020" w:type="dxa"/>
          </w:tcPr>
          <w:p w14:paraId="74DBC51C" w14:textId="77777777" w:rsidR="00A659F9" w:rsidRPr="00C909D8" w:rsidRDefault="00A659F9" w:rsidP="00712335">
            <w:pPr>
              <w:spacing w:after="100" w:afterAutospacing="1"/>
              <w:jc w:val="center"/>
            </w:pPr>
            <w:r w:rsidRPr="00C909D8">
              <w:t>35.72 %</w:t>
            </w:r>
          </w:p>
        </w:tc>
        <w:tc>
          <w:tcPr>
            <w:tcW w:w="3021" w:type="dxa"/>
          </w:tcPr>
          <w:p w14:paraId="2E25B61D" w14:textId="77777777" w:rsidR="00A659F9" w:rsidRPr="00C909D8" w:rsidRDefault="00A659F9" w:rsidP="00712335">
            <w:pPr>
              <w:spacing w:after="100" w:afterAutospacing="1"/>
              <w:jc w:val="center"/>
            </w:pPr>
            <w:r w:rsidRPr="00C909D8">
              <w:t>21.43 %</w:t>
            </w:r>
          </w:p>
        </w:tc>
        <w:tc>
          <w:tcPr>
            <w:tcW w:w="3021" w:type="dxa"/>
          </w:tcPr>
          <w:p w14:paraId="77C84296" w14:textId="77777777" w:rsidR="00A659F9" w:rsidRPr="00C909D8" w:rsidRDefault="00A659F9" w:rsidP="00712335">
            <w:pPr>
              <w:spacing w:after="100" w:afterAutospacing="1"/>
              <w:jc w:val="center"/>
            </w:pPr>
            <w:r w:rsidRPr="00C909D8">
              <w:t>42.86 %</w:t>
            </w:r>
          </w:p>
        </w:tc>
      </w:tr>
      <w:bookmarkEnd w:id="7"/>
      <w:bookmarkEnd w:id="9"/>
    </w:tbl>
    <w:p w14:paraId="6343D34B" w14:textId="297F2D21" w:rsidR="00651752" w:rsidRDefault="00651752" w:rsidP="00285166">
      <w:pPr>
        <w:spacing w:line="276" w:lineRule="auto"/>
        <w:jc w:val="both"/>
        <w:rPr>
          <w:b/>
        </w:rPr>
      </w:pPr>
    </w:p>
    <w:p w14:paraId="5F01838C" w14:textId="597FA4AD" w:rsidR="00651752" w:rsidRDefault="0032049D" w:rsidP="00285166">
      <w:pPr>
        <w:spacing w:line="276" w:lineRule="auto"/>
        <w:jc w:val="both"/>
        <w:rPr>
          <w:b/>
          <w:bCs/>
        </w:rPr>
      </w:pPr>
      <w:r>
        <w:rPr>
          <w:b/>
        </w:rPr>
        <w:t xml:space="preserve">Ad8: DONOŠENJE </w:t>
      </w:r>
      <w:r w:rsidR="004A0BEB">
        <w:rPr>
          <w:b/>
        </w:rPr>
        <w:t>OBAVIJESTI</w:t>
      </w:r>
      <w:r>
        <w:rPr>
          <w:b/>
        </w:rPr>
        <w:t xml:space="preserve"> O </w:t>
      </w:r>
      <w:r w:rsidR="004A0BEB">
        <w:rPr>
          <w:b/>
        </w:rPr>
        <w:t xml:space="preserve">ODBACIVANJU </w:t>
      </w:r>
      <w:r>
        <w:rPr>
          <w:b/>
        </w:rPr>
        <w:t xml:space="preserve">PRIJAVE PROJEKATA ZBOG NEDOVOLJNO RASPOLOŽIVIH SREDSTAVA </w:t>
      </w:r>
      <w:r w:rsidRPr="00BC06A1">
        <w:rPr>
          <w:b/>
          <w:bCs/>
        </w:rPr>
        <w:t>ZA TIP OPERACIJE 1.3.1 „POTPORA ZA POKRETANJE POSLOVANJA MLADIM POLJOPRIVREDNICIMA“</w:t>
      </w:r>
    </w:p>
    <w:p w14:paraId="7E94ECE0" w14:textId="32504902" w:rsidR="0032049D" w:rsidRDefault="0032049D" w:rsidP="00285166">
      <w:pPr>
        <w:spacing w:line="276" w:lineRule="auto"/>
        <w:jc w:val="both"/>
        <w:rPr>
          <w:b/>
          <w:bCs/>
        </w:rPr>
      </w:pPr>
    </w:p>
    <w:p w14:paraId="5AFB4141" w14:textId="4E488548" w:rsidR="0032049D" w:rsidRDefault="0032049D" w:rsidP="0032049D">
      <w:pPr>
        <w:ind w:firstLine="708"/>
        <w:jc w:val="both"/>
      </w:pPr>
      <w:r w:rsidRPr="006656D2">
        <w:rPr>
          <w:bCs/>
        </w:rPr>
        <w:t>Predsjednik Upravnog odbora Marjan Tomas otv</w:t>
      </w:r>
      <w:r>
        <w:rPr>
          <w:bCs/>
        </w:rPr>
        <w:t xml:space="preserve">orio je ovu </w:t>
      </w:r>
      <w:r w:rsidRPr="006656D2">
        <w:rPr>
          <w:bCs/>
        </w:rPr>
        <w:t>točku dnevnog reda, te daje riječ Voditeljici LAG-a</w:t>
      </w:r>
      <w:r>
        <w:rPr>
          <w:bCs/>
        </w:rPr>
        <w:t xml:space="preserve"> Ivani Čik, koja </w:t>
      </w:r>
      <w:r w:rsidRPr="006656D2">
        <w:rPr>
          <w:bCs/>
        </w:rPr>
        <w:t xml:space="preserve">objašnjava članovima Upravnog odbora da je na natječaj pristiglo </w:t>
      </w:r>
      <w:r>
        <w:rPr>
          <w:bCs/>
        </w:rPr>
        <w:t>8</w:t>
      </w:r>
      <w:r w:rsidRPr="006656D2">
        <w:rPr>
          <w:bCs/>
        </w:rPr>
        <w:t xml:space="preserve"> projektnih prijava, od čega </w:t>
      </w:r>
      <w:r>
        <w:rPr>
          <w:bCs/>
        </w:rPr>
        <w:t>se</w:t>
      </w:r>
      <w:r w:rsidRPr="006656D2">
        <w:rPr>
          <w:bCs/>
        </w:rPr>
        <w:t xml:space="preserve"> </w:t>
      </w:r>
      <w:r>
        <w:rPr>
          <w:bCs/>
        </w:rPr>
        <w:t xml:space="preserve">5 </w:t>
      </w:r>
      <w:r w:rsidRPr="006656D2">
        <w:rPr>
          <w:bCs/>
        </w:rPr>
        <w:t>projekata</w:t>
      </w:r>
      <w:r>
        <w:rPr>
          <w:bCs/>
        </w:rPr>
        <w:t xml:space="preserve"> nalazi iznad praga raspoloživih sredstava</w:t>
      </w:r>
      <w:r w:rsidRPr="006656D2">
        <w:rPr>
          <w:bCs/>
        </w:rPr>
        <w:t>.</w:t>
      </w:r>
      <w:r>
        <w:rPr>
          <w:bCs/>
        </w:rPr>
        <w:t xml:space="preserve">  </w:t>
      </w:r>
      <w:r>
        <w:t xml:space="preserve">Obavijest </w:t>
      </w:r>
      <w:r w:rsidRPr="00906D85">
        <w:t xml:space="preserve">o </w:t>
      </w:r>
      <w:r>
        <w:t>odbacivanju</w:t>
      </w:r>
      <w:r w:rsidRPr="00906D85">
        <w:t xml:space="preserve"> prijave zbog nedovoljno raspoloživih sredstava </w:t>
      </w:r>
      <w:r>
        <w:t xml:space="preserve">izdaje se za tri (3) Korisnika koji se nalaze ispod praga raspoloživih sredstava. Upravni odbor donosi  ovu Odluku </w:t>
      </w:r>
      <w:r w:rsidRPr="0042255A">
        <w:t>temeljem dodijeljenog broja bodova Nositelju projekta i pozicije na konačnoj Rang listi</w:t>
      </w:r>
      <w:r>
        <w:t>.</w:t>
      </w:r>
    </w:p>
    <w:p w14:paraId="74034C47" w14:textId="77777777" w:rsidR="0032049D" w:rsidRDefault="0032049D" w:rsidP="0032049D">
      <w:pPr>
        <w:ind w:firstLine="708"/>
        <w:jc w:val="both"/>
      </w:pPr>
    </w:p>
    <w:p w14:paraId="3D922EB0" w14:textId="2F36E22A" w:rsidR="0032049D" w:rsidRDefault="0032049D" w:rsidP="0032049D">
      <w:pPr>
        <w:ind w:firstLine="708"/>
        <w:jc w:val="both"/>
      </w:pPr>
      <w:r>
        <w:t>Obavijest o Odbacivanju prijave zbog nedovoljno raspoloživih sredstava izdaje se za Korisnike:</w:t>
      </w:r>
    </w:p>
    <w:p w14:paraId="2C15E92F" w14:textId="77777777" w:rsidR="0032049D" w:rsidRDefault="0032049D" w:rsidP="0032049D">
      <w:pPr>
        <w:ind w:firstLine="708"/>
        <w:jc w:val="both"/>
      </w:pPr>
    </w:p>
    <w:p w14:paraId="5F9F8258" w14:textId="77777777" w:rsidR="0032049D" w:rsidRPr="004151AC" w:rsidRDefault="0032049D" w:rsidP="0032049D">
      <w:pPr>
        <w:pStyle w:val="Odlomakpopisa"/>
        <w:numPr>
          <w:ilvl w:val="0"/>
          <w:numId w:val="19"/>
        </w:numPr>
        <w:spacing w:after="160" w:line="259" w:lineRule="auto"/>
        <w:jc w:val="both"/>
        <w:rPr>
          <w:b/>
          <w:bCs/>
          <w:sz w:val="23"/>
          <w:szCs w:val="23"/>
        </w:rPr>
      </w:pPr>
      <w:r w:rsidRPr="004151AC">
        <w:rPr>
          <w:b/>
          <w:bCs/>
          <w:sz w:val="23"/>
          <w:szCs w:val="23"/>
        </w:rPr>
        <w:t>Bilandžija Blaženka, evidencijski broj prijavitelja T.O.1.3.1./20-19, OIB: 16659700132, J. J. Strossmayera 151, Dopsin, 31404 Vladislavci,</w:t>
      </w:r>
    </w:p>
    <w:p w14:paraId="055854BF" w14:textId="77777777" w:rsidR="0032049D" w:rsidRPr="004151AC" w:rsidRDefault="0032049D" w:rsidP="0032049D">
      <w:pPr>
        <w:pStyle w:val="Odlomakpopisa"/>
        <w:numPr>
          <w:ilvl w:val="0"/>
          <w:numId w:val="19"/>
        </w:numPr>
        <w:spacing w:after="160" w:line="259" w:lineRule="auto"/>
        <w:jc w:val="both"/>
        <w:rPr>
          <w:b/>
          <w:bCs/>
          <w:sz w:val="23"/>
          <w:szCs w:val="23"/>
        </w:rPr>
      </w:pPr>
      <w:r w:rsidRPr="004151AC">
        <w:rPr>
          <w:b/>
          <w:bCs/>
          <w:sz w:val="23"/>
          <w:szCs w:val="23"/>
        </w:rPr>
        <w:t>Niko-Impex d.o.o., evidencijski broj prijavitelja T.O.1.3.1./20-18, OIB: 94759094068, Ulica Nikole Šubića Zrinjskog 62, 31403 Vuka,</w:t>
      </w:r>
    </w:p>
    <w:p w14:paraId="28B7D0A5" w14:textId="78BC2AEE" w:rsidR="0032049D" w:rsidRDefault="0032049D" w:rsidP="0032049D">
      <w:pPr>
        <w:pStyle w:val="Odlomakpopisa"/>
        <w:numPr>
          <w:ilvl w:val="0"/>
          <w:numId w:val="19"/>
        </w:numPr>
        <w:spacing w:after="160" w:line="259" w:lineRule="auto"/>
        <w:jc w:val="both"/>
        <w:rPr>
          <w:b/>
          <w:bCs/>
          <w:sz w:val="23"/>
          <w:szCs w:val="23"/>
        </w:rPr>
      </w:pPr>
      <w:r w:rsidRPr="004151AC">
        <w:rPr>
          <w:b/>
          <w:bCs/>
          <w:sz w:val="23"/>
          <w:szCs w:val="23"/>
        </w:rPr>
        <w:t>Poljoprivredni obrt Klasje, vlasnica: Bogdanović Jelena, evidencijski broj prijavitelja T.O.1.3.1./20-15, OIB: 00549095726,</w:t>
      </w:r>
      <w:r>
        <w:rPr>
          <w:b/>
          <w:bCs/>
          <w:sz w:val="23"/>
          <w:szCs w:val="23"/>
        </w:rPr>
        <w:t xml:space="preserve"> Nikole Tesle 2, Bijelo Brdo, 31204 Erdut.</w:t>
      </w:r>
    </w:p>
    <w:p w14:paraId="65C7DAFA" w14:textId="77777777" w:rsidR="004A0BEB" w:rsidRDefault="004A0BEB" w:rsidP="004A0BEB">
      <w:pPr>
        <w:pStyle w:val="Odlomakpopisa"/>
        <w:spacing w:after="160" w:line="259" w:lineRule="auto"/>
        <w:jc w:val="both"/>
        <w:rPr>
          <w:b/>
          <w:bCs/>
          <w:sz w:val="23"/>
          <w:szCs w:val="23"/>
        </w:rPr>
      </w:pPr>
    </w:p>
    <w:p w14:paraId="01F3CAA2" w14:textId="77777777" w:rsidR="004A0BEB" w:rsidRPr="004A0BEB" w:rsidRDefault="004A0BEB" w:rsidP="004A0BEB">
      <w:pPr>
        <w:tabs>
          <w:tab w:val="num" w:pos="360"/>
        </w:tabs>
        <w:spacing w:line="276" w:lineRule="auto"/>
        <w:jc w:val="both"/>
        <w:rPr>
          <w:bCs/>
        </w:rPr>
      </w:pPr>
      <w:r w:rsidRPr="004A0BEB">
        <w:rPr>
          <w:bCs/>
        </w:rPr>
        <w:t xml:space="preserve">    Predsjednik Upravnog odbora otvara raspravu, no kako rasprave nije bilo, daje ovu točku na glasanje, te je točka dnevnog reda jednoglasno usvojena.</w:t>
      </w:r>
    </w:p>
    <w:p w14:paraId="63B86B94" w14:textId="2ECC18B1" w:rsidR="0032049D" w:rsidRDefault="0032049D" w:rsidP="004A0BEB">
      <w:pPr>
        <w:jc w:val="both"/>
        <w:rPr>
          <w:bCs/>
        </w:rPr>
      </w:pPr>
    </w:p>
    <w:p w14:paraId="78789403" w14:textId="77777777" w:rsidR="0032049D" w:rsidRDefault="0032049D" w:rsidP="0032049D">
      <w:pPr>
        <w:spacing w:after="100" w:afterAutospacing="1"/>
        <w:jc w:val="both"/>
        <w:rPr>
          <w:b/>
          <w:bCs/>
        </w:rPr>
      </w:pPr>
      <w:r w:rsidRPr="00A27316">
        <w:rPr>
          <w:b/>
          <w:bCs/>
        </w:rPr>
        <w:t>Ad</w:t>
      </w:r>
      <w:r>
        <w:rPr>
          <w:b/>
          <w:bCs/>
        </w:rPr>
        <w:t>9</w:t>
      </w:r>
      <w:r w:rsidRPr="00A27316">
        <w:rPr>
          <w:b/>
          <w:bCs/>
        </w:rPr>
        <w:t xml:space="preserve">: DONOŠENJE ODLUKE O UTVRĐIVANJU KONAČNE RANG LISTE ZA </w:t>
      </w:r>
      <w:r>
        <w:rPr>
          <w:b/>
          <w:bCs/>
        </w:rPr>
        <w:t>4</w:t>
      </w:r>
      <w:r w:rsidRPr="00A27316">
        <w:rPr>
          <w:b/>
          <w:bCs/>
        </w:rPr>
        <w:t xml:space="preserve">. LAG NATJEČAJ </w:t>
      </w:r>
      <w:r w:rsidRPr="00BC06A1">
        <w:rPr>
          <w:b/>
          <w:bCs/>
        </w:rPr>
        <w:t>ZA TIP OPERACIJE 1.3.1 „POTPORA ZA POKRETANJE POSLOVANJA MLADIM POLJOPRIVREDNICIMA“</w:t>
      </w:r>
    </w:p>
    <w:p w14:paraId="4895A25E" w14:textId="4641D723" w:rsidR="0032049D" w:rsidRPr="00A27316" w:rsidRDefault="0032049D" w:rsidP="0032049D">
      <w:pPr>
        <w:spacing w:after="100" w:afterAutospacing="1"/>
        <w:jc w:val="both"/>
        <w:rPr>
          <w:bCs/>
        </w:rPr>
      </w:pPr>
      <w:r w:rsidRPr="00A27316">
        <w:tab/>
        <w:t xml:space="preserve">Predsjednik Upravnog odbora Marjan Tomas otvorio je ovu točku dnevnog reda, te predao riječ Voditeljici LAG-a Vuka-Dunav Ivani Čik, koja je pojasnila članovima Upravnog odbora </w:t>
      </w:r>
      <w:r w:rsidRPr="00A27316">
        <w:lastRenderedPageBreak/>
        <w:t xml:space="preserve">Konačnu rang listu za </w:t>
      </w:r>
      <w:r w:rsidRPr="0020399E">
        <w:t>Tip operacije 1.3.1. „Potpora za pokretanje poslovanja mladim poljoprivrednicima“,</w:t>
      </w:r>
      <w:r w:rsidR="005C061D">
        <w:t xml:space="preserve"> </w:t>
      </w:r>
      <w:r w:rsidRPr="00A27316">
        <w:rPr>
          <w:bCs/>
        </w:rPr>
        <w:t xml:space="preserve">na kojoj su Prijavitelji čiji su projekti pozitivno izglasani poredani prema broju bodova i vremenu prijave. </w:t>
      </w:r>
    </w:p>
    <w:p w14:paraId="2F82C98A" w14:textId="77777777" w:rsidR="0032049D" w:rsidRDefault="0032049D" w:rsidP="0032049D">
      <w:pPr>
        <w:tabs>
          <w:tab w:val="num" w:pos="360"/>
        </w:tabs>
        <w:spacing w:line="276" w:lineRule="auto"/>
        <w:jc w:val="both"/>
        <w:rPr>
          <w:bCs/>
        </w:rPr>
      </w:pPr>
      <w:r w:rsidRPr="00A27316">
        <w:rPr>
          <w:bCs/>
        </w:rPr>
        <w:tab/>
      </w:r>
      <w:bookmarkStart w:id="23" w:name="_Hlk53567318"/>
      <w:r w:rsidRPr="00A27316">
        <w:rPr>
          <w:bCs/>
        </w:rPr>
        <w:t xml:space="preserve">    Predsjednik Upravnog odbora otvara raspravu, no kako rasprave nije bilo, daje ovu točku na glasanje, te je točka dnevnog reda jednoglasno usvojena.</w:t>
      </w:r>
    </w:p>
    <w:bookmarkEnd w:id="23"/>
    <w:p w14:paraId="4D0DA07A" w14:textId="77777777" w:rsidR="0032049D" w:rsidRDefault="0032049D" w:rsidP="00285166">
      <w:pPr>
        <w:spacing w:line="276" w:lineRule="auto"/>
        <w:jc w:val="both"/>
        <w:rPr>
          <w:b/>
        </w:rPr>
      </w:pPr>
    </w:p>
    <w:p w14:paraId="1873D277" w14:textId="34D720C4" w:rsidR="00285166" w:rsidRDefault="00285166" w:rsidP="00285166">
      <w:pPr>
        <w:spacing w:line="276" w:lineRule="auto"/>
        <w:jc w:val="both"/>
        <w:rPr>
          <w:b/>
        </w:rPr>
      </w:pPr>
      <w:r w:rsidRPr="00FA295A">
        <w:rPr>
          <w:b/>
        </w:rPr>
        <w:t>Ad</w:t>
      </w:r>
      <w:r>
        <w:rPr>
          <w:b/>
        </w:rPr>
        <w:t>1</w:t>
      </w:r>
      <w:r w:rsidR="00D722C2">
        <w:rPr>
          <w:b/>
        </w:rPr>
        <w:t>0</w:t>
      </w:r>
      <w:r w:rsidRPr="00FA295A">
        <w:rPr>
          <w:b/>
        </w:rPr>
        <w:t xml:space="preserve">: </w:t>
      </w:r>
      <w:r>
        <w:rPr>
          <w:b/>
        </w:rPr>
        <w:t>RAZNO</w:t>
      </w:r>
    </w:p>
    <w:p w14:paraId="7A0D0EDD" w14:textId="77777777" w:rsidR="00285166" w:rsidRDefault="00285166" w:rsidP="00285166">
      <w:pPr>
        <w:spacing w:line="276" w:lineRule="auto"/>
        <w:jc w:val="both"/>
      </w:pPr>
    </w:p>
    <w:p w14:paraId="2E5DEBE2" w14:textId="62003802" w:rsidR="00285166" w:rsidRDefault="00285166" w:rsidP="00285166">
      <w:pPr>
        <w:spacing w:line="276" w:lineRule="auto"/>
        <w:ind w:firstLine="708"/>
        <w:jc w:val="both"/>
      </w:pPr>
      <w:r>
        <w:t xml:space="preserve">Na kraju sjednice, Predsjednik je naglasio članovima da od svih očekuje kvalitetnu suradnju i komunikaciju, te da se s pitanjima, prijedlozima obrate LAG-u i na taj način pomognu radu LAG-a. </w:t>
      </w:r>
    </w:p>
    <w:p w14:paraId="642F0FF8" w14:textId="26BD8DCB" w:rsidR="00285166" w:rsidRDefault="00285166" w:rsidP="00285166">
      <w:pPr>
        <w:spacing w:line="276" w:lineRule="auto"/>
        <w:ind w:firstLine="708"/>
      </w:pPr>
      <w:r>
        <w:t>Kako nije bilo daljnjih komentara, sjednica je zaključena u 1</w:t>
      </w:r>
      <w:r w:rsidR="005C061D">
        <w:t>6</w:t>
      </w:r>
      <w:r>
        <w:t>.</w:t>
      </w:r>
      <w:r w:rsidR="005C061D">
        <w:t>00</w:t>
      </w:r>
      <w:r>
        <w:t xml:space="preserve"> sati</w:t>
      </w:r>
      <w:r w:rsidR="005C061D">
        <w:t>.</w:t>
      </w:r>
    </w:p>
    <w:p w14:paraId="50F57C43" w14:textId="49CE58A3" w:rsidR="005C061D" w:rsidRDefault="005C061D" w:rsidP="00285166">
      <w:pPr>
        <w:spacing w:line="276" w:lineRule="auto"/>
        <w:ind w:firstLine="708"/>
      </w:pPr>
      <w:r>
        <w:t>Nakon održane Sjednice Upravnog odbora LAG Vuka-Dunav je organizirao hranu i piće za prisutne članove.</w:t>
      </w:r>
    </w:p>
    <w:p w14:paraId="49892E56" w14:textId="77777777" w:rsidR="00A53BD1" w:rsidRDefault="00A53BD1" w:rsidP="007613C5">
      <w:pPr>
        <w:spacing w:line="276" w:lineRule="auto"/>
        <w:jc w:val="both"/>
      </w:pPr>
    </w:p>
    <w:p w14:paraId="2EC379FA" w14:textId="50582D3F" w:rsidR="001700C3" w:rsidRDefault="00A42E63" w:rsidP="00EC05E0">
      <w:pPr>
        <w:tabs>
          <w:tab w:val="left" w:pos="1276"/>
        </w:tabs>
        <w:spacing w:line="276" w:lineRule="auto"/>
        <w:jc w:val="both"/>
      </w:pPr>
      <w:r>
        <w:t>URBROJ: UO/</w:t>
      </w:r>
      <w:r w:rsidR="0070123F">
        <w:t>20</w:t>
      </w:r>
      <w:r w:rsidR="00F0641B">
        <w:t>-</w:t>
      </w:r>
      <w:r w:rsidR="005C061D">
        <w:t>5</w:t>
      </w:r>
      <w:r w:rsidR="00DD4189">
        <w:t>7</w:t>
      </w:r>
    </w:p>
    <w:p w14:paraId="1C2B3268" w14:textId="423B27C6" w:rsidR="00A42E63" w:rsidRDefault="004055F3" w:rsidP="00EC05E0">
      <w:pPr>
        <w:tabs>
          <w:tab w:val="left" w:pos="1276"/>
        </w:tabs>
        <w:spacing w:line="276" w:lineRule="auto"/>
        <w:jc w:val="both"/>
      </w:pPr>
      <w:r>
        <w:t xml:space="preserve">U Antunovcu, dana </w:t>
      </w:r>
      <w:r w:rsidR="005C061D">
        <w:t>2</w:t>
      </w:r>
      <w:r w:rsidR="00902C6E">
        <w:t xml:space="preserve">. </w:t>
      </w:r>
      <w:r w:rsidR="005C061D">
        <w:t>listopada</w:t>
      </w:r>
      <w:r w:rsidR="007613C5">
        <w:t xml:space="preserve"> 20</w:t>
      </w:r>
      <w:r w:rsidR="0070123F">
        <w:t>20</w:t>
      </w:r>
      <w:r w:rsidR="00A42E63">
        <w:t>.godine.</w:t>
      </w:r>
    </w:p>
    <w:p w14:paraId="4039774E" w14:textId="77777777" w:rsidR="0070123F" w:rsidRDefault="0070123F" w:rsidP="00EC05E0">
      <w:pPr>
        <w:tabs>
          <w:tab w:val="left" w:pos="1276"/>
        </w:tabs>
        <w:spacing w:line="276" w:lineRule="auto"/>
        <w:jc w:val="both"/>
      </w:pPr>
    </w:p>
    <w:p w14:paraId="77A2B5A9" w14:textId="77777777" w:rsidR="00B3235B" w:rsidRDefault="00B3235B" w:rsidP="00EC05E0">
      <w:pPr>
        <w:tabs>
          <w:tab w:val="left" w:pos="1276"/>
        </w:tabs>
        <w:spacing w:line="276" w:lineRule="auto"/>
        <w:jc w:val="both"/>
      </w:pPr>
    </w:p>
    <w:tbl>
      <w:tblPr>
        <w:tblpPr w:leftFromText="180" w:rightFromText="180" w:bottomFromText="160" w:vertAnchor="text" w:horzAnchor="margin" w:tblpXSpec="center" w:tblpY="79"/>
        <w:tblW w:w="11081" w:type="dxa"/>
        <w:tblLook w:val="04A0" w:firstRow="1" w:lastRow="0" w:firstColumn="1" w:lastColumn="0" w:noHBand="0" w:noVBand="1"/>
      </w:tblPr>
      <w:tblGrid>
        <w:gridCol w:w="5538"/>
        <w:gridCol w:w="5543"/>
      </w:tblGrid>
      <w:tr w:rsidR="00A67E59" w14:paraId="120BC23D" w14:textId="77777777" w:rsidTr="00B3235B">
        <w:trPr>
          <w:trHeight w:val="550"/>
        </w:trPr>
        <w:tc>
          <w:tcPr>
            <w:tcW w:w="5538" w:type="dxa"/>
            <w:hideMark/>
          </w:tcPr>
          <w:p w14:paraId="38201BCA" w14:textId="77777777" w:rsidR="00A67E59" w:rsidRDefault="00A67E59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Zapisničar</w:t>
            </w:r>
          </w:p>
          <w:p w14:paraId="42D6F6EA" w14:textId="31EE9963" w:rsidR="00A67E59" w:rsidRDefault="00651752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Sanja Šimić</w:t>
            </w:r>
          </w:p>
        </w:tc>
        <w:tc>
          <w:tcPr>
            <w:tcW w:w="5543" w:type="dxa"/>
            <w:hideMark/>
          </w:tcPr>
          <w:p w14:paraId="4BCB4360" w14:textId="77777777" w:rsidR="00A67E59" w:rsidRDefault="00A67E59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Predsjednik Upravnog odbora </w:t>
            </w:r>
            <w:r>
              <w:rPr>
                <w:lang w:eastAsia="en-US"/>
              </w:rPr>
              <w:br/>
              <w:t>LAG-a Vuka - Dunav</w:t>
            </w:r>
          </w:p>
          <w:p w14:paraId="4FE4A7F2" w14:textId="77777777" w:rsidR="00A67E59" w:rsidRDefault="00A67E59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Marjan Tomas</w:t>
            </w:r>
          </w:p>
        </w:tc>
      </w:tr>
      <w:tr w:rsidR="00A67E59" w14:paraId="4962ADBB" w14:textId="77777777" w:rsidTr="00B3235B">
        <w:trPr>
          <w:trHeight w:val="274"/>
        </w:trPr>
        <w:tc>
          <w:tcPr>
            <w:tcW w:w="5538" w:type="dxa"/>
          </w:tcPr>
          <w:p w14:paraId="68275109" w14:textId="77777777" w:rsidR="00A67E59" w:rsidRDefault="00A67E59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543" w:type="dxa"/>
          </w:tcPr>
          <w:p w14:paraId="475CACEC" w14:textId="77777777" w:rsidR="00A67E59" w:rsidRDefault="00A67E59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</w:p>
        </w:tc>
      </w:tr>
      <w:tr w:rsidR="00A67E59" w14:paraId="464E25A8" w14:textId="77777777" w:rsidTr="00B3235B">
        <w:trPr>
          <w:trHeight w:val="550"/>
        </w:trPr>
        <w:tc>
          <w:tcPr>
            <w:tcW w:w="11081" w:type="dxa"/>
            <w:gridSpan w:val="2"/>
            <w:hideMark/>
          </w:tcPr>
          <w:p w14:paraId="69AFAA29" w14:textId="77777777" w:rsidR="00A67E59" w:rsidRDefault="00A67E59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Ovjerovitelj zapisnika</w:t>
            </w:r>
          </w:p>
          <w:p w14:paraId="131FCED3" w14:textId="77777777" w:rsidR="00A67E59" w:rsidRDefault="00902C6E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Lončarić Roman</w:t>
            </w:r>
          </w:p>
        </w:tc>
      </w:tr>
    </w:tbl>
    <w:p w14:paraId="3F076FEE" w14:textId="77777777" w:rsidR="0035487B" w:rsidRDefault="0035487B" w:rsidP="00EC05E0">
      <w:pPr>
        <w:spacing w:line="276" w:lineRule="auto"/>
      </w:pPr>
    </w:p>
    <w:sectPr w:rsidR="0035487B">
      <w:pgSz w:w="12240" w:h="15840"/>
      <w:pgMar w:top="1417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DCF7EA" w14:textId="77777777" w:rsidR="007D1851" w:rsidRDefault="007D1851" w:rsidP="001D6F91">
      <w:r>
        <w:separator/>
      </w:r>
    </w:p>
  </w:endnote>
  <w:endnote w:type="continuationSeparator" w:id="0">
    <w:p w14:paraId="5DC58085" w14:textId="77777777" w:rsidR="007D1851" w:rsidRDefault="007D1851" w:rsidP="001D6F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89BC01" w14:textId="77777777" w:rsidR="007D1851" w:rsidRDefault="007D1851" w:rsidP="001D6F91">
      <w:r>
        <w:separator/>
      </w:r>
    </w:p>
  </w:footnote>
  <w:footnote w:type="continuationSeparator" w:id="0">
    <w:p w14:paraId="13F24D42" w14:textId="77777777" w:rsidR="007D1851" w:rsidRDefault="007D1851" w:rsidP="001D6F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AA5EA8"/>
    <w:multiLevelType w:val="hybridMultilevel"/>
    <w:tmpl w:val="7F72D78C"/>
    <w:lvl w:ilvl="0" w:tplc="360E034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2CA7F7E"/>
    <w:multiLevelType w:val="hybridMultilevel"/>
    <w:tmpl w:val="CA1C496A"/>
    <w:lvl w:ilvl="0" w:tplc="041A000F">
      <w:start w:val="1"/>
      <w:numFmt w:val="decimal"/>
      <w:lvlText w:val="%1."/>
      <w:lvlJc w:val="left"/>
      <w:pPr>
        <w:ind w:left="1068" w:hanging="360"/>
      </w:p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B31592F"/>
    <w:multiLevelType w:val="hybridMultilevel"/>
    <w:tmpl w:val="9CF4AE78"/>
    <w:lvl w:ilvl="0" w:tplc="4D32EA28">
      <w:start w:val="1"/>
      <w:numFmt w:val="decimal"/>
      <w:lvlText w:val="%1."/>
      <w:lvlJc w:val="left"/>
      <w:pPr>
        <w:ind w:left="1065" w:hanging="360"/>
      </w:pPr>
    </w:lvl>
    <w:lvl w:ilvl="1" w:tplc="041A0019">
      <w:start w:val="1"/>
      <w:numFmt w:val="lowerLetter"/>
      <w:lvlText w:val="%2."/>
      <w:lvlJc w:val="left"/>
      <w:pPr>
        <w:ind w:left="1785" w:hanging="360"/>
      </w:pPr>
    </w:lvl>
    <w:lvl w:ilvl="2" w:tplc="041A001B">
      <w:start w:val="1"/>
      <w:numFmt w:val="lowerRoman"/>
      <w:lvlText w:val="%3."/>
      <w:lvlJc w:val="right"/>
      <w:pPr>
        <w:ind w:left="2505" w:hanging="180"/>
      </w:pPr>
    </w:lvl>
    <w:lvl w:ilvl="3" w:tplc="041A000F">
      <w:start w:val="1"/>
      <w:numFmt w:val="decimal"/>
      <w:lvlText w:val="%4."/>
      <w:lvlJc w:val="left"/>
      <w:pPr>
        <w:ind w:left="3225" w:hanging="360"/>
      </w:pPr>
    </w:lvl>
    <w:lvl w:ilvl="4" w:tplc="041A0019">
      <w:start w:val="1"/>
      <w:numFmt w:val="lowerLetter"/>
      <w:lvlText w:val="%5."/>
      <w:lvlJc w:val="left"/>
      <w:pPr>
        <w:ind w:left="3945" w:hanging="360"/>
      </w:pPr>
    </w:lvl>
    <w:lvl w:ilvl="5" w:tplc="041A001B">
      <w:start w:val="1"/>
      <w:numFmt w:val="lowerRoman"/>
      <w:lvlText w:val="%6."/>
      <w:lvlJc w:val="right"/>
      <w:pPr>
        <w:ind w:left="4665" w:hanging="180"/>
      </w:pPr>
    </w:lvl>
    <w:lvl w:ilvl="6" w:tplc="041A000F">
      <w:start w:val="1"/>
      <w:numFmt w:val="decimal"/>
      <w:lvlText w:val="%7."/>
      <w:lvlJc w:val="left"/>
      <w:pPr>
        <w:ind w:left="5385" w:hanging="360"/>
      </w:pPr>
    </w:lvl>
    <w:lvl w:ilvl="7" w:tplc="041A0019">
      <w:start w:val="1"/>
      <w:numFmt w:val="lowerLetter"/>
      <w:lvlText w:val="%8."/>
      <w:lvlJc w:val="left"/>
      <w:pPr>
        <w:ind w:left="6105" w:hanging="360"/>
      </w:pPr>
    </w:lvl>
    <w:lvl w:ilvl="8" w:tplc="041A001B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268393B"/>
    <w:multiLevelType w:val="hybridMultilevel"/>
    <w:tmpl w:val="1ECAB01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F27367"/>
    <w:multiLevelType w:val="hybridMultilevel"/>
    <w:tmpl w:val="DAAEFE1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C434EF"/>
    <w:multiLevelType w:val="hybridMultilevel"/>
    <w:tmpl w:val="6EF4268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8E7B63"/>
    <w:multiLevelType w:val="hybridMultilevel"/>
    <w:tmpl w:val="3E34D698"/>
    <w:lvl w:ilvl="0" w:tplc="BE2EA4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D743B1A"/>
    <w:multiLevelType w:val="hybridMultilevel"/>
    <w:tmpl w:val="1626F1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054E28"/>
    <w:multiLevelType w:val="hybridMultilevel"/>
    <w:tmpl w:val="26282CE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4337AA"/>
    <w:multiLevelType w:val="multilevel"/>
    <w:tmpl w:val="883E4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9A4203E"/>
    <w:multiLevelType w:val="hybridMultilevel"/>
    <w:tmpl w:val="873EE2B0"/>
    <w:lvl w:ilvl="0" w:tplc="D5DE1F7E">
      <w:start w:val="1"/>
      <w:numFmt w:val="decimal"/>
      <w:lvlText w:val="%1."/>
      <w:lvlJc w:val="left"/>
      <w:pPr>
        <w:ind w:left="1068" w:hanging="360"/>
      </w:p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>
      <w:start w:val="1"/>
      <w:numFmt w:val="lowerRoman"/>
      <w:lvlText w:val="%3."/>
      <w:lvlJc w:val="right"/>
      <w:pPr>
        <w:ind w:left="2508" w:hanging="180"/>
      </w:pPr>
    </w:lvl>
    <w:lvl w:ilvl="3" w:tplc="041A000F">
      <w:start w:val="1"/>
      <w:numFmt w:val="decimal"/>
      <w:lvlText w:val="%4."/>
      <w:lvlJc w:val="left"/>
      <w:pPr>
        <w:ind w:left="3228" w:hanging="360"/>
      </w:pPr>
    </w:lvl>
    <w:lvl w:ilvl="4" w:tplc="041A0019">
      <w:start w:val="1"/>
      <w:numFmt w:val="lowerLetter"/>
      <w:lvlText w:val="%5."/>
      <w:lvlJc w:val="left"/>
      <w:pPr>
        <w:ind w:left="3948" w:hanging="360"/>
      </w:pPr>
    </w:lvl>
    <w:lvl w:ilvl="5" w:tplc="041A001B">
      <w:start w:val="1"/>
      <w:numFmt w:val="lowerRoman"/>
      <w:lvlText w:val="%6."/>
      <w:lvlJc w:val="right"/>
      <w:pPr>
        <w:ind w:left="4668" w:hanging="180"/>
      </w:pPr>
    </w:lvl>
    <w:lvl w:ilvl="6" w:tplc="041A000F">
      <w:start w:val="1"/>
      <w:numFmt w:val="decimal"/>
      <w:lvlText w:val="%7."/>
      <w:lvlJc w:val="left"/>
      <w:pPr>
        <w:ind w:left="5388" w:hanging="360"/>
      </w:pPr>
    </w:lvl>
    <w:lvl w:ilvl="7" w:tplc="041A0019">
      <w:start w:val="1"/>
      <w:numFmt w:val="lowerLetter"/>
      <w:lvlText w:val="%8."/>
      <w:lvlJc w:val="left"/>
      <w:pPr>
        <w:ind w:left="6108" w:hanging="360"/>
      </w:pPr>
    </w:lvl>
    <w:lvl w:ilvl="8" w:tplc="041A001B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F1F6471"/>
    <w:multiLevelType w:val="hybridMultilevel"/>
    <w:tmpl w:val="B00069A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7D7032"/>
    <w:multiLevelType w:val="hybridMultilevel"/>
    <w:tmpl w:val="357E70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7C0B9D"/>
    <w:multiLevelType w:val="hybridMultilevel"/>
    <w:tmpl w:val="173230B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690AAB"/>
    <w:multiLevelType w:val="multilevel"/>
    <w:tmpl w:val="1730FCD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348"/>
        </w:tabs>
        <w:ind w:left="1348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1648"/>
        </w:tabs>
        <w:ind w:left="1648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648"/>
        </w:tabs>
        <w:ind w:left="1648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008"/>
        </w:tabs>
        <w:ind w:left="2008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008"/>
        </w:tabs>
        <w:ind w:left="2008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368"/>
        </w:tabs>
        <w:ind w:left="2368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368"/>
        </w:tabs>
        <w:ind w:left="2368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728"/>
        </w:tabs>
        <w:ind w:left="2728" w:hanging="1800"/>
      </w:pPr>
    </w:lvl>
  </w:abstractNum>
  <w:abstractNum w:abstractNumId="15" w15:restartNumberingAfterBreak="0">
    <w:nsid w:val="71EC2DAA"/>
    <w:multiLevelType w:val="hybridMultilevel"/>
    <w:tmpl w:val="3EB2920C"/>
    <w:lvl w:ilvl="0" w:tplc="7C402F4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4A6743"/>
    <w:multiLevelType w:val="hybridMultilevel"/>
    <w:tmpl w:val="E48E9C64"/>
    <w:lvl w:ilvl="0" w:tplc="1C868B34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10"/>
  </w:num>
  <w:num w:numId="6">
    <w:abstractNumId w:val="3"/>
  </w:num>
  <w:num w:numId="7">
    <w:abstractNumId w:val="1"/>
  </w:num>
  <w:num w:numId="8">
    <w:abstractNumId w:val="0"/>
  </w:num>
  <w:num w:numId="9">
    <w:abstractNumId w:val="13"/>
  </w:num>
  <w:num w:numId="10">
    <w:abstractNumId w:val="8"/>
  </w:num>
  <w:num w:numId="11">
    <w:abstractNumId w:val="16"/>
  </w:num>
  <w:num w:numId="12">
    <w:abstractNumId w:val="4"/>
  </w:num>
  <w:num w:numId="13">
    <w:abstractNumId w:val="5"/>
  </w:num>
  <w:num w:numId="14">
    <w:abstractNumId w:val="7"/>
  </w:num>
  <w:num w:numId="15">
    <w:abstractNumId w:val="12"/>
  </w:num>
  <w:num w:numId="16">
    <w:abstractNumId w:val="11"/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59D5"/>
    <w:rsid w:val="00004FF7"/>
    <w:rsid w:val="00007986"/>
    <w:rsid w:val="000104EB"/>
    <w:rsid w:val="0001051B"/>
    <w:rsid w:val="000137AA"/>
    <w:rsid w:val="00013B9B"/>
    <w:rsid w:val="00015651"/>
    <w:rsid w:val="00016540"/>
    <w:rsid w:val="00017613"/>
    <w:rsid w:val="00022C66"/>
    <w:rsid w:val="000240C3"/>
    <w:rsid w:val="00027CD3"/>
    <w:rsid w:val="00030CB3"/>
    <w:rsid w:val="00031B6F"/>
    <w:rsid w:val="00040278"/>
    <w:rsid w:val="000407DD"/>
    <w:rsid w:val="00040D16"/>
    <w:rsid w:val="000425CC"/>
    <w:rsid w:val="00043F78"/>
    <w:rsid w:val="000458C2"/>
    <w:rsid w:val="00053012"/>
    <w:rsid w:val="000564F6"/>
    <w:rsid w:val="00056D0F"/>
    <w:rsid w:val="000605E7"/>
    <w:rsid w:val="00060FF3"/>
    <w:rsid w:val="000614DE"/>
    <w:rsid w:val="000621A2"/>
    <w:rsid w:val="00063F82"/>
    <w:rsid w:val="00067E36"/>
    <w:rsid w:val="000709A2"/>
    <w:rsid w:val="000719C3"/>
    <w:rsid w:val="00072E74"/>
    <w:rsid w:val="00075ACC"/>
    <w:rsid w:val="000767B2"/>
    <w:rsid w:val="00076C41"/>
    <w:rsid w:val="00080773"/>
    <w:rsid w:val="00080F7B"/>
    <w:rsid w:val="00082FAC"/>
    <w:rsid w:val="000850A1"/>
    <w:rsid w:val="00090E50"/>
    <w:rsid w:val="000920E5"/>
    <w:rsid w:val="00096393"/>
    <w:rsid w:val="0009680A"/>
    <w:rsid w:val="000A0866"/>
    <w:rsid w:val="000A51E7"/>
    <w:rsid w:val="000A578F"/>
    <w:rsid w:val="000A5DF1"/>
    <w:rsid w:val="000A64F1"/>
    <w:rsid w:val="000B08A5"/>
    <w:rsid w:val="000C092C"/>
    <w:rsid w:val="000C3668"/>
    <w:rsid w:val="000C3734"/>
    <w:rsid w:val="000C3895"/>
    <w:rsid w:val="000C67F6"/>
    <w:rsid w:val="000D09D4"/>
    <w:rsid w:val="000D0B5D"/>
    <w:rsid w:val="000D10FC"/>
    <w:rsid w:val="000D20F7"/>
    <w:rsid w:val="000D5B5A"/>
    <w:rsid w:val="000E1767"/>
    <w:rsid w:val="000E3D54"/>
    <w:rsid w:val="000E41EF"/>
    <w:rsid w:val="000E46F9"/>
    <w:rsid w:val="000E73B0"/>
    <w:rsid w:val="000F0802"/>
    <w:rsid w:val="000F24C8"/>
    <w:rsid w:val="000F36E6"/>
    <w:rsid w:val="000F3875"/>
    <w:rsid w:val="000F50CB"/>
    <w:rsid w:val="000F7667"/>
    <w:rsid w:val="0011598F"/>
    <w:rsid w:val="00116F88"/>
    <w:rsid w:val="00116F92"/>
    <w:rsid w:val="00122F15"/>
    <w:rsid w:val="00123BC0"/>
    <w:rsid w:val="001253F9"/>
    <w:rsid w:val="00125934"/>
    <w:rsid w:val="00130D0D"/>
    <w:rsid w:val="001316B7"/>
    <w:rsid w:val="001318DB"/>
    <w:rsid w:val="0013593E"/>
    <w:rsid w:val="00141FE6"/>
    <w:rsid w:val="001447E0"/>
    <w:rsid w:val="001454EF"/>
    <w:rsid w:val="0015131D"/>
    <w:rsid w:val="00152D84"/>
    <w:rsid w:val="00160E3D"/>
    <w:rsid w:val="001663A6"/>
    <w:rsid w:val="00167345"/>
    <w:rsid w:val="001700C3"/>
    <w:rsid w:val="001856F1"/>
    <w:rsid w:val="00192D51"/>
    <w:rsid w:val="001A4226"/>
    <w:rsid w:val="001A4BEB"/>
    <w:rsid w:val="001A6925"/>
    <w:rsid w:val="001A7251"/>
    <w:rsid w:val="001B176F"/>
    <w:rsid w:val="001B66FC"/>
    <w:rsid w:val="001C067D"/>
    <w:rsid w:val="001C3DD6"/>
    <w:rsid w:val="001C626D"/>
    <w:rsid w:val="001D01C0"/>
    <w:rsid w:val="001D1624"/>
    <w:rsid w:val="001D1FAF"/>
    <w:rsid w:val="001D22D0"/>
    <w:rsid w:val="001D556C"/>
    <w:rsid w:val="001D6F91"/>
    <w:rsid w:val="001D7B03"/>
    <w:rsid w:val="001E001F"/>
    <w:rsid w:val="001E7FB8"/>
    <w:rsid w:val="001F0CFC"/>
    <w:rsid w:val="00202498"/>
    <w:rsid w:val="00202EB1"/>
    <w:rsid w:val="00211255"/>
    <w:rsid w:val="002112EE"/>
    <w:rsid w:val="0021519D"/>
    <w:rsid w:val="0021768E"/>
    <w:rsid w:val="00222DB6"/>
    <w:rsid w:val="00223405"/>
    <w:rsid w:val="00230D6E"/>
    <w:rsid w:val="00231EBF"/>
    <w:rsid w:val="0023664C"/>
    <w:rsid w:val="00237350"/>
    <w:rsid w:val="002410B0"/>
    <w:rsid w:val="002416AE"/>
    <w:rsid w:val="002427E1"/>
    <w:rsid w:val="0024345E"/>
    <w:rsid w:val="00247524"/>
    <w:rsid w:val="0025090D"/>
    <w:rsid w:val="00250D3A"/>
    <w:rsid w:val="0025256C"/>
    <w:rsid w:val="00253AA1"/>
    <w:rsid w:val="002551DC"/>
    <w:rsid w:val="002573A0"/>
    <w:rsid w:val="002644B7"/>
    <w:rsid w:val="00264CB2"/>
    <w:rsid w:val="00266710"/>
    <w:rsid w:val="00267221"/>
    <w:rsid w:val="0026732A"/>
    <w:rsid w:val="00270D60"/>
    <w:rsid w:val="00270F17"/>
    <w:rsid w:val="002740F0"/>
    <w:rsid w:val="00281FE0"/>
    <w:rsid w:val="002831FE"/>
    <w:rsid w:val="00284F96"/>
    <w:rsid w:val="00285166"/>
    <w:rsid w:val="002856ED"/>
    <w:rsid w:val="00293ACC"/>
    <w:rsid w:val="00294C91"/>
    <w:rsid w:val="002A2BD5"/>
    <w:rsid w:val="002A37FF"/>
    <w:rsid w:val="002A5551"/>
    <w:rsid w:val="002A6291"/>
    <w:rsid w:val="002A701E"/>
    <w:rsid w:val="002A7D3C"/>
    <w:rsid w:val="002B1C34"/>
    <w:rsid w:val="002B507B"/>
    <w:rsid w:val="002C4623"/>
    <w:rsid w:val="002C7D64"/>
    <w:rsid w:val="002D2F3D"/>
    <w:rsid w:val="002D3D3C"/>
    <w:rsid w:val="002D3F5A"/>
    <w:rsid w:val="002D651E"/>
    <w:rsid w:val="002E224C"/>
    <w:rsid w:val="002E2391"/>
    <w:rsid w:val="002E3CF2"/>
    <w:rsid w:val="002E3E1F"/>
    <w:rsid w:val="002E45D1"/>
    <w:rsid w:val="002E4ECA"/>
    <w:rsid w:val="002E5CEE"/>
    <w:rsid w:val="002E7207"/>
    <w:rsid w:val="002E7490"/>
    <w:rsid w:val="002F423F"/>
    <w:rsid w:val="002F5CD0"/>
    <w:rsid w:val="00303C0E"/>
    <w:rsid w:val="00306114"/>
    <w:rsid w:val="00310FAD"/>
    <w:rsid w:val="00313374"/>
    <w:rsid w:val="0031540C"/>
    <w:rsid w:val="0031569B"/>
    <w:rsid w:val="0032049D"/>
    <w:rsid w:val="00322D26"/>
    <w:rsid w:val="0032315A"/>
    <w:rsid w:val="00324847"/>
    <w:rsid w:val="00325580"/>
    <w:rsid w:val="003268F3"/>
    <w:rsid w:val="003329A8"/>
    <w:rsid w:val="00334368"/>
    <w:rsid w:val="00336080"/>
    <w:rsid w:val="00336ED3"/>
    <w:rsid w:val="0033746D"/>
    <w:rsid w:val="0034679C"/>
    <w:rsid w:val="00347B77"/>
    <w:rsid w:val="003520AA"/>
    <w:rsid w:val="00353608"/>
    <w:rsid w:val="00353DA3"/>
    <w:rsid w:val="0035487B"/>
    <w:rsid w:val="0036162B"/>
    <w:rsid w:val="0036536B"/>
    <w:rsid w:val="00367F89"/>
    <w:rsid w:val="00372AAA"/>
    <w:rsid w:val="00373CBC"/>
    <w:rsid w:val="00374279"/>
    <w:rsid w:val="003850B6"/>
    <w:rsid w:val="003921DF"/>
    <w:rsid w:val="00396094"/>
    <w:rsid w:val="003A0C7A"/>
    <w:rsid w:val="003A7CB0"/>
    <w:rsid w:val="003B1680"/>
    <w:rsid w:val="003B1ACA"/>
    <w:rsid w:val="003B33A5"/>
    <w:rsid w:val="003B5A29"/>
    <w:rsid w:val="003B6AA1"/>
    <w:rsid w:val="003C2273"/>
    <w:rsid w:val="003C24FB"/>
    <w:rsid w:val="003C6DE6"/>
    <w:rsid w:val="003D2CC2"/>
    <w:rsid w:val="003D40A2"/>
    <w:rsid w:val="003D70E9"/>
    <w:rsid w:val="003D71A0"/>
    <w:rsid w:val="003E372B"/>
    <w:rsid w:val="003E3985"/>
    <w:rsid w:val="003E4796"/>
    <w:rsid w:val="003E4DBC"/>
    <w:rsid w:val="003E5734"/>
    <w:rsid w:val="003E5E29"/>
    <w:rsid w:val="003F2949"/>
    <w:rsid w:val="003F2BA1"/>
    <w:rsid w:val="003F57DF"/>
    <w:rsid w:val="003F673A"/>
    <w:rsid w:val="003F769C"/>
    <w:rsid w:val="003F76BB"/>
    <w:rsid w:val="003F7FBC"/>
    <w:rsid w:val="004008CD"/>
    <w:rsid w:val="00400DAE"/>
    <w:rsid w:val="00401BC8"/>
    <w:rsid w:val="00401D96"/>
    <w:rsid w:val="00403B26"/>
    <w:rsid w:val="004055F3"/>
    <w:rsid w:val="004078C2"/>
    <w:rsid w:val="00407D55"/>
    <w:rsid w:val="00410271"/>
    <w:rsid w:val="00410994"/>
    <w:rsid w:val="004114A8"/>
    <w:rsid w:val="00413F94"/>
    <w:rsid w:val="0041686F"/>
    <w:rsid w:val="004205E9"/>
    <w:rsid w:val="00424AE2"/>
    <w:rsid w:val="004258B9"/>
    <w:rsid w:val="00431B61"/>
    <w:rsid w:val="00435446"/>
    <w:rsid w:val="0043796E"/>
    <w:rsid w:val="00437AC2"/>
    <w:rsid w:val="00442308"/>
    <w:rsid w:val="0044532B"/>
    <w:rsid w:val="00445512"/>
    <w:rsid w:val="00450006"/>
    <w:rsid w:val="004511C6"/>
    <w:rsid w:val="004515F6"/>
    <w:rsid w:val="00451633"/>
    <w:rsid w:val="00451ED5"/>
    <w:rsid w:val="00454EC6"/>
    <w:rsid w:val="00456BB8"/>
    <w:rsid w:val="00456D5E"/>
    <w:rsid w:val="00461261"/>
    <w:rsid w:val="00461847"/>
    <w:rsid w:val="00462D0A"/>
    <w:rsid w:val="00465DC4"/>
    <w:rsid w:val="00467EAE"/>
    <w:rsid w:val="00470C64"/>
    <w:rsid w:val="00473B6C"/>
    <w:rsid w:val="00476DEF"/>
    <w:rsid w:val="004831BC"/>
    <w:rsid w:val="00484FBF"/>
    <w:rsid w:val="00493E2F"/>
    <w:rsid w:val="00496A9E"/>
    <w:rsid w:val="00497533"/>
    <w:rsid w:val="00497ED9"/>
    <w:rsid w:val="004A0BEB"/>
    <w:rsid w:val="004A5E72"/>
    <w:rsid w:val="004C30FA"/>
    <w:rsid w:val="004C3E29"/>
    <w:rsid w:val="004C70F4"/>
    <w:rsid w:val="004C7A97"/>
    <w:rsid w:val="004C7C00"/>
    <w:rsid w:val="004C7D58"/>
    <w:rsid w:val="004D2852"/>
    <w:rsid w:val="004D30A2"/>
    <w:rsid w:val="004D579A"/>
    <w:rsid w:val="004D5D04"/>
    <w:rsid w:val="004D6942"/>
    <w:rsid w:val="004F0300"/>
    <w:rsid w:val="004F1754"/>
    <w:rsid w:val="005010A8"/>
    <w:rsid w:val="005056F0"/>
    <w:rsid w:val="00506851"/>
    <w:rsid w:val="005130B0"/>
    <w:rsid w:val="00516D73"/>
    <w:rsid w:val="00516DCA"/>
    <w:rsid w:val="0052044B"/>
    <w:rsid w:val="00520E68"/>
    <w:rsid w:val="00525D59"/>
    <w:rsid w:val="00530780"/>
    <w:rsid w:val="005308EC"/>
    <w:rsid w:val="00530FF1"/>
    <w:rsid w:val="00534BBA"/>
    <w:rsid w:val="00534D8B"/>
    <w:rsid w:val="0053647E"/>
    <w:rsid w:val="00541280"/>
    <w:rsid w:val="00544675"/>
    <w:rsid w:val="00544EFB"/>
    <w:rsid w:val="00546EAF"/>
    <w:rsid w:val="005529D3"/>
    <w:rsid w:val="005548D6"/>
    <w:rsid w:val="005578C2"/>
    <w:rsid w:val="0056266D"/>
    <w:rsid w:val="00562F3B"/>
    <w:rsid w:val="005630D3"/>
    <w:rsid w:val="00564F03"/>
    <w:rsid w:val="00565F00"/>
    <w:rsid w:val="00567C54"/>
    <w:rsid w:val="0057551B"/>
    <w:rsid w:val="0057755A"/>
    <w:rsid w:val="0058315A"/>
    <w:rsid w:val="00583D50"/>
    <w:rsid w:val="00586A36"/>
    <w:rsid w:val="00587528"/>
    <w:rsid w:val="005911D5"/>
    <w:rsid w:val="005A2940"/>
    <w:rsid w:val="005B2322"/>
    <w:rsid w:val="005C061D"/>
    <w:rsid w:val="005C311E"/>
    <w:rsid w:val="005C4D77"/>
    <w:rsid w:val="005C5F9E"/>
    <w:rsid w:val="005C7440"/>
    <w:rsid w:val="005D0397"/>
    <w:rsid w:val="005D3F4D"/>
    <w:rsid w:val="005D7CBE"/>
    <w:rsid w:val="005E0787"/>
    <w:rsid w:val="005E0BC4"/>
    <w:rsid w:val="005E299A"/>
    <w:rsid w:val="005E73C4"/>
    <w:rsid w:val="005F3360"/>
    <w:rsid w:val="005F745A"/>
    <w:rsid w:val="00604FD6"/>
    <w:rsid w:val="006055AD"/>
    <w:rsid w:val="00605B39"/>
    <w:rsid w:val="00611327"/>
    <w:rsid w:val="00612B6B"/>
    <w:rsid w:val="00615CFA"/>
    <w:rsid w:val="0061718E"/>
    <w:rsid w:val="00620250"/>
    <w:rsid w:val="00621389"/>
    <w:rsid w:val="0062216B"/>
    <w:rsid w:val="006266AD"/>
    <w:rsid w:val="006267C4"/>
    <w:rsid w:val="0063005B"/>
    <w:rsid w:val="00632772"/>
    <w:rsid w:val="0063467F"/>
    <w:rsid w:val="00635404"/>
    <w:rsid w:val="00637178"/>
    <w:rsid w:val="0063779D"/>
    <w:rsid w:val="006407AF"/>
    <w:rsid w:val="00642B70"/>
    <w:rsid w:val="00642F52"/>
    <w:rsid w:val="006446FC"/>
    <w:rsid w:val="0064628A"/>
    <w:rsid w:val="006463EC"/>
    <w:rsid w:val="006472CD"/>
    <w:rsid w:val="00650FF1"/>
    <w:rsid w:val="00651752"/>
    <w:rsid w:val="006541F3"/>
    <w:rsid w:val="0065710C"/>
    <w:rsid w:val="00657A7D"/>
    <w:rsid w:val="00661FAB"/>
    <w:rsid w:val="006624FB"/>
    <w:rsid w:val="006643FE"/>
    <w:rsid w:val="006656D2"/>
    <w:rsid w:val="00666E0B"/>
    <w:rsid w:val="00667090"/>
    <w:rsid w:val="00682F5A"/>
    <w:rsid w:val="00683C05"/>
    <w:rsid w:val="00691C7D"/>
    <w:rsid w:val="00694935"/>
    <w:rsid w:val="00697173"/>
    <w:rsid w:val="006A14FC"/>
    <w:rsid w:val="006A52B8"/>
    <w:rsid w:val="006A6167"/>
    <w:rsid w:val="006A636E"/>
    <w:rsid w:val="006A6FF8"/>
    <w:rsid w:val="006C32DD"/>
    <w:rsid w:val="006C4525"/>
    <w:rsid w:val="006C65E3"/>
    <w:rsid w:val="006D592C"/>
    <w:rsid w:val="006E0318"/>
    <w:rsid w:val="006E1FF0"/>
    <w:rsid w:val="006E3D9D"/>
    <w:rsid w:val="006E5105"/>
    <w:rsid w:val="006E5FD3"/>
    <w:rsid w:val="006F0E4D"/>
    <w:rsid w:val="006F3128"/>
    <w:rsid w:val="006F36ED"/>
    <w:rsid w:val="006F5B4F"/>
    <w:rsid w:val="0070123F"/>
    <w:rsid w:val="00704258"/>
    <w:rsid w:val="0070460B"/>
    <w:rsid w:val="00706F33"/>
    <w:rsid w:val="00706FE6"/>
    <w:rsid w:val="00710295"/>
    <w:rsid w:val="007135FC"/>
    <w:rsid w:val="00713913"/>
    <w:rsid w:val="00724C27"/>
    <w:rsid w:val="00734291"/>
    <w:rsid w:val="00734586"/>
    <w:rsid w:val="00734D10"/>
    <w:rsid w:val="00734D39"/>
    <w:rsid w:val="00740471"/>
    <w:rsid w:val="007413E3"/>
    <w:rsid w:val="007446ED"/>
    <w:rsid w:val="00744E53"/>
    <w:rsid w:val="00746606"/>
    <w:rsid w:val="00750BC1"/>
    <w:rsid w:val="007513F1"/>
    <w:rsid w:val="00751627"/>
    <w:rsid w:val="00751CF4"/>
    <w:rsid w:val="0075246D"/>
    <w:rsid w:val="0075357D"/>
    <w:rsid w:val="007613C5"/>
    <w:rsid w:val="00770D38"/>
    <w:rsid w:val="007726A2"/>
    <w:rsid w:val="00774877"/>
    <w:rsid w:val="007748E1"/>
    <w:rsid w:val="00774DFF"/>
    <w:rsid w:val="00776EEF"/>
    <w:rsid w:val="00777A68"/>
    <w:rsid w:val="007804A3"/>
    <w:rsid w:val="00780D8A"/>
    <w:rsid w:val="00780E55"/>
    <w:rsid w:val="00782CC2"/>
    <w:rsid w:val="0078402F"/>
    <w:rsid w:val="00784F35"/>
    <w:rsid w:val="0078642D"/>
    <w:rsid w:val="0079194B"/>
    <w:rsid w:val="0079329C"/>
    <w:rsid w:val="007944D8"/>
    <w:rsid w:val="007957A8"/>
    <w:rsid w:val="007A2B94"/>
    <w:rsid w:val="007A3BF9"/>
    <w:rsid w:val="007A7542"/>
    <w:rsid w:val="007B7DAB"/>
    <w:rsid w:val="007C27AD"/>
    <w:rsid w:val="007C6BAB"/>
    <w:rsid w:val="007C787B"/>
    <w:rsid w:val="007C7B39"/>
    <w:rsid w:val="007D1851"/>
    <w:rsid w:val="007D2147"/>
    <w:rsid w:val="007D68E2"/>
    <w:rsid w:val="007E1838"/>
    <w:rsid w:val="007E2420"/>
    <w:rsid w:val="007E3653"/>
    <w:rsid w:val="007E41E5"/>
    <w:rsid w:val="007E6E88"/>
    <w:rsid w:val="007E7183"/>
    <w:rsid w:val="007F0894"/>
    <w:rsid w:val="007F1452"/>
    <w:rsid w:val="007F1496"/>
    <w:rsid w:val="007F3307"/>
    <w:rsid w:val="007F4A45"/>
    <w:rsid w:val="007F53C7"/>
    <w:rsid w:val="00805F73"/>
    <w:rsid w:val="0080726E"/>
    <w:rsid w:val="008147B5"/>
    <w:rsid w:val="008203CF"/>
    <w:rsid w:val="00822FBA"/>
    <w:rsid w:val="008238F2"/>
    <w:rsid w:val="00832052"/>
    <w:rsid w:val="00841BE0"/>
    <w:rsid w:val="008423EF"/>
    <w:rsid w:val="00843944"/>
    <w:rsid w:val="0084548F"/>
    <w:rsid w:val="0084583D"/>
    <w:rsid w:val="008604FF"/>
    <w:rsid w:val="008632F0"/>
    <w:rsid w:val="00876D11"/>
    <w:rsid w:val="008814C6"/>
    <w:rsid w:val="00882CA5"/>
    <w:rsid w:val="008831F9"/>
    <w:rsid w:val="00892FA2"/>
    <w:rsid w:val="008A2D37"/>
    <w:rsid w:val="008A7B60"/>
    <w:rsid w:val="008B0834"/>
    <w:rsid w:val="008B3AC3"/>
    <w:rsid w:val="008B7276"/>
    <w:rsid w:val="008C0A22"/>
    <w:rsid w:val="008C4AD7"/>
    <w:rsid w:val="008C60BF"/>
    <w:rsid w:val="008D30DC"/>
    <w:rsid w:val="008D4405"/>
    <w:rsid w:val="008D4AF8"/>
    <w:rsid w:val="008D5992"/>
    <w:rsid w:val="008E68D4"/>
    <w:rsid w:val="008E6E3E"/>
    <w:rsid w:val="008F1698"/>
    <w:rsid w:val="008F1BD9"/>
    <w:rsid w:val="008F231A"/>
    <w:rsid w:val="008F231B"/>
    <w:rsid w:val="008F5C10"/>
    <w:rsid w:val="00901189"/>
    <w:rsid w:val="00902C6E"/>
    <w:rsid w:val="00902F52"/>
    <w:rsid w:val="009030FC"/>
    <w:rsid w:val="009043C5"/>
    <w:rsid w:val="0090492D"/>
    <w:rsid w:val="00904C05"/>
    <w:rsid w:val="009122CD"/>
    <w:rsid w:val="009124DC"/>
    <w:rsid w:val="00913599"/>
    <w:rsid w:val="00913634"/>
    <w:rsid w:val="00916B33"/>
    <w:rsid w:val="0091777F"/>
    <w:rsid w:val="009204CF"/>
    <w:rsid w:val="009207A4"/>
    <w:rsid w:val="00920C2B"/>
    <w:rsid w:val="00921EFC"/>
    <w:rsid w:val="009245A6"/>
    <w:rsid w:val="009250E1"/>
    <w:rsid w:val="00925D91"/>
    <w:rsid w:val="00927320"/>
    <w:rsid w:val="0093283B"/>
    <w:rsid w:val="009330F6"/>
    <w:rsid w:val="009401B3"/>
    <w:rsid w:val="00940A6A"/>
    <w:rsid w:val="009453CD"/>
    <w:rsid w:val="0094562D"/>
    <w:rsid w:val="00947B10"/>
    <w:rsid w:val="00947DE1"/>
    <w:rsid w:val="00951A89"/>
    <w:rsid w:val="00954F9B"/>
    <w:rsid w:val="00960671"/>
    <w:rsid w:val="00963170"/>
    <w:rsid w:val="009679D9"/>
    <w:rsid w:val="00977759"/>
    <w:rsid w:val="00991D57"/>
    <w:rsid w:val="00994DE5"/>
    <w:rsid w:val="009A15A8"/>
    <w:rsid w:val="009A2D0B"/>
    <w:rsid w:val="009A647D"/>
    <w:rsid w:val="009A7484"/>
    <w:rsid w:val="009B1B92"/>
    <w:rsid w:val="009B4088"/>
    <w:rsid w:val="009B4CBE"/>
    <w:rsid w:val="009B4D8D"/>
    <w:rsid w:val="009B4E4C"/>
    <w:rsid w:val="009B4F6B"/>
    <w:rsid w:val="009B5EF4"/>
    <w:rsid w:val="009C06AC"/>
    <w:rsid w:val="009C7EA8"/>
    <w:rsid w:val="009D4E16"/>
    <w:rsid w:val="009D5C0D"/>
    <w:rsid w:val="009D6073"/>
    <w:rsid w:val="009D6FE3"/>
    <w:rsid w:val="009E14AC"/>
    <w:rsid w:val="009E35C2"/>
    <w:rsid w:val="009E7D1F"/>
    <w:rsid w:val="009F542D"/>
    <w:rsid w:val="009F7E6B"/>
    <w:rsid w:val="00A00F86"/>
    <w:rsid w:val="00A1192C"/>
    <w:rsid w:val="00A127D2"/>
    <w:rsid w:val="00A12F5F"/>
    <w:rsid w:val="00A2218A"/>
    <w:rsid w:val="00A2544F"/>
    <w:rsid w:val="00A272DC"/>
    <w:rsid w:val="00A30C0E"/>
    <w:rsid w:val="00A337BE"/>
    <w:rsid w:val="00A40177"/>
    <w:rsid w:val="00A42A88"/>
    <w:rsid w:val="00A42E63"/>
    <w:rsid w:val="00A53BD1"/>
    <w:rsid w:val="00A54BFA"/>
    <w:rsid w:val="00A554EC"/>
    <w:rsid w:val="00A5653D"/>
    <w:rsid w:val="00A56E82"/>
    <w:rsid w:val="00A6072B"/>
    <w:rsid w:val="00A63833"/>
    <w:rsid w:val="00A63DC8"/>
    <w:rsid w:val="00A65097"/>
    <w:rsid w:val="00A659F9"/>
    <w:rsid w:val="00A676C9"/>
    <w:rsid w:val="00A67E59"/>
    <w:rsid w:val="00A737DE"/>
    <w:rsid w:val="00A74017"/>
    <w:rsid w:val="00A77482"/>
    <w:rsid w:val="00A82C87"/>
    <w:rsid w:val="00A83A95"/>
    <w:rsid w:val="00A87795"/>
    <w:rsid w:val="00A926BC"/>
    <w:rsid w:val="00A94BC2"/>
    <w:rsid w:val="00A94DCE"/>
    <w:rsid w:val="00A952A1"/>
    <w:rsid w:val="00A9723A"/>
    <w:rsid w:val="00A97E28"/>
    <w:rsid w:val="00AA0E36"/>
    <w:rsid w:val="00AA1EFA"/>
    <w:rsid w:val="00AB2A16"/>
    <w:rsid w:val="00AB476B"/>
    <w:rsid w:val="00AB5006"/>
    <w:rsid w:val="00AB6B84"/>
    <w:rsid w:val="00AC0239"/>
    <w:rsid w:val="00AC63A8"/>
    <w:rsid w:val="00AC7147"/>
    <w:rsid w:val="00AC74DD"/>
    <w:rsid w:val="00AD1FD3"/>
    <w:rsid w:val="00AD70A5"/>
    <w:rsid w:val="00AD7271"/>
    <w:rsid w:val="00AE0CFE"/>
    <w:rsid w:val="00AE290E"/>
    <w:rsid w:val="00AF0069"/>
    <w:rsid w:val="00AF0BB3"/>
    <w:rsid w:val="00AF58BA"/>
    <w:rsid w:val="00B00C6E"/>
    <w:rsid w:val="00B03775"/>
    <w:rsid w:val="00B05626"/>
    <w:rsid w:val="00B06038"/>
    <w:rsid w:val="00B23968"/>
    <w:rsid w:val="00B25F6B"/>
    <w:rsid w:val="00B26430"/>
    <w:rsid w:val="00B304BF"/>
    <w:rsid w:val="00B3235B"/>
    <w:rsid w:val="00B36B56"/>
    <w:rsid w:val="00B36D17"/>
    <w:rsid w:val="00B4166D"/>
    <w:rsid w:val="00B47207"/>
    <w:rsid w:val="00B5064F"/>
    <w:rsid w:val="00B50A10"/>
    <w:rsid w:val="00B54B35"/>
    <w:rsid w:val="00B551ED"/>
    <w:rsid w:val="00B56E95"/>
    <w:rsid w:val="00B61B9D"/>
    <w:rsid w:val="00B64053"/>
    <w:rsid w:val="00B7033D"/>
    <w:rsid w:val="00B73874"/>
    <w:rsid w:val="00B74ADB"/>
    <w:rsid w:val="00B75EBE"/>
    <w:rsid w:val="00B87BC2"/>
    <w:rsid w:val="00B90905"/>
    <w:rsid w:val="00B92724"/>
    <w:rsid w:val="00B92A76"/>
    <w:rsid w:val="00B944F9"/>
    <w:rsid w:val="00B94815"/>
    <w:rsid w:val="00B94FF4"/>
    <w:rsid w:val="00BA2856"/>
    <w:rsid w:val="00BA35E5"/>
    <w:rsid w:val="00BA5182"/>
    <w:rsid w:val="00BA5183"/>
    <w:rsid w:val="00BA715C"/>
    <w:rsid w:val="00BB13A5"/>
    <w:rsid w:val="00BB2977"/>
    <w:rsid w:val="00BB33AA"/>
    <w:rsid w:val="00BB4135"/>
    <w:rsid w:val="00BB7DF6"/>
    <w:rsid w:val="00BC06A1"/>
    <w:rsid w:val="00BC0B9E"/>
    <w:rsid w:val="00BC37E8"/>
    <w:rsid w:val="00BC48C1"/>
    <w:rsid w:val="00BC6EE8"/>
    <w:rsid w:val="00BC79CA"/>
    <w:rsid w:val="00BD1B76"/>
    <w:rsid w:val="00BD2DFA"/>
    <w:rsid w:val="00BD5330"/>
    <w:rsid w:val="00BD6717"/>
    <w:rsid w:val="00BE00A7"/>
    <w:rsid w:val="00BE5BBD"/>
    <w:rsid w:val="00BE65BE"/>
    <w:rsid w:val="00BE7482"/>
    <w:rsid w:val="00BF06E7"/>
    <w:rsid w:val="00BF6BFE"/>
    <w:rsid w:val="00BF6F6C"/>
    <w:rsid w:val="00C02055"/>
    <w:rsid w:val="00C055E2"/>
    <w:rsid w:val="00C11625"/>
    <w:rsid w:val="00C1336C"/>
    <w:rsid w:val="00C20AC1"/>
    <w:rsid w:val="00C2390E"/>
    <w:rsid w:val="00C27F4F"/>
    <w:rsid w:val="00C31ED9"/>
    <w:rsid w:val="00C32A7D"/>
    <w:rsid w:val="00C357A0"/>
    <w:rsid w:val="00C36415"/>
    <w:rsid w:val="00C407EE"/>
    <w:rsid w:val="00C41AE4"/>
    <w:rsid w:val="00C4234F"/>
    <w:rsid w:val="00C45558"/>
    <w:rsid w:val="00C51AC3"/>
    <w:rsid w:val="00C5334F"/>
    <w:rsid w:val="00C56CAA"/>
    <w:rsid w:val="00C62140"/>
    <w:rsid w:val="00C65457"/>
    <w:rsid w:val="00C66A21"/>
    <w:rsid w:val="00C70CF4"/>
    <w:rsid w:val="00C7796C"/>
    <w:rsid w:val="00C80C1D"/>
    <w:rsid w:val="00C82168"/>
    <w:rsid w:val="00C82470"/>
    <w:rsid w:val="00C82D10"/>
    <w:rsid w:val="00C845C2"/>
    <w:rsid w:val="00C85871"/>
    <w:rsid w:val="00C8693E"/>
    <w:rsid w:val="00C909D8"/>
    <w:rsid w:val="00C9116F"/>
    <w:rsid w:val="00C96A6B"/>
    <w:rsid w:val="00CA0965"/>
    <w:rsid w:val="00CA14BC"/>
    <w:rsid w:val="00CA4E78"/>
    <w:rsid w:val="00CA64A2"/>
    <w:rsid w:val="00CA7E9E"/>
    <w:rsid w:val="00CB7985"/>
    <w:rsid w:val="00CC0831"/>
    <w:rsid w:val="00CC2FAD"/>
    <w:rsid w:val="00CC6274"/>
    <w:rsid w:val="00CD0B69"/>
    <w:rsid w:val="00CD1062"/>
    <w:rsid w:val="00CD14AE"/>
    <w:rsid w:val="00CD2914"/>
    <w:rsid w:val="00CD3C21"/>
    <w:rsid w:val="00CD4AC5"/>
    <w:rsid w:val="00CD547D"/>
    <w:rsid w:val="00CD6E95"/>
    <w:rsid w:val="00CE1E95"/>
    <w:rsid w:val="00CE31AA"/>
    <w:rsid w:val="00CE544D"/>
    <w:rsid w:val="00CE7CC6"/>
    <w:rsid w:val="00CF1619"/>
    <w:rsid w:val="00CF1D12"/>
    <w:rsid w:val="00CF1F61"/>
    <w:rsid w:val="00CF56C5"/>
    <w:rsid w:val="00CF7868"/>
    <w:rsid w:val="00D000F2"/>
    <w:rsid w:val="00D02775"/>
    <w:rsid w:val="00D042DE"/>
    <w:rsid w:val="00D043EC"/>
    <w:rsid w:val="00D045C7"/>
    <w:rsid w:val="00D058C2"/>
    <w:rsid w:val="00D07375"/>
    <w:rsid w:val="00D105F7"/>
    <w:rsid w:val="00D11302"/>
    <w:rsid w:val="00D1783F"/>
    <w:rsid w:val="00D21043"/>
    <w:rsid w:val="00D378EF"/>
    <w:rsid w:val="00D53ACE"/>
    <w:rsid w:val="00D60439"/>
    <w:rsid w:val="00D619FE"/>
    <w:rsid w:val="00D61D11"/>
    <w:rsid w:val="00D63B42"/>
    <w:rsid w:val="00D6454A"/>
    <w:rsid w:val="00D64811"/>
    <w:rsid w:val="00D65B78"/>
    <w:rsid w:val="00D66A55"/>
    <w:rsid w:val="00D6796F"/>
    <w:rsid w:val="00D722C2"/>
    <w:rsid w:val="00D72BDE"/>
    <w:rsid w:val="00D73365"/>
    <w:rsid w:val="00D81E2F"/>
    <w:rsid w:val="00D82C85"/>
    <w:rsid w:val="00D844D0"/>
    <w:rsid w:val="00D84D14"/>
    <w:rsid w:val="00D9162F"/>
    <w:rsid w:val="00D91819"/>
    <w:rsid w:val="00D94594"/>
    <w:rsid w:val="00D96714"/>
    <w:rsid w:val="00D96E5A"/>
    <w:rsid w:val="00DA1218"/>
    <w:rsid w:val="00DA4BE6"/>
    <w:rsid w:val="00DA7994"/>
    <w:rsid w:val="00DB1CF3"/>
    <w:rsid w:val="00DB29E8"/>
    <w:rsid w:val="00DB6C2D"/>
    <w:rsid w:val="00DB717E"/>
    <w:rsid w:val="00DC10FE"/>
    <w:rsid w:val="00DC1557"/>
    <w:rsid w:val="00DC166C"/>
    <w:rsid w:val="00DC32D0"/>
    <w:rsid w:val="00DC3661"/>
    <w:rsid w:val="00DC4EC4"/>
    <w:rsid w:val="00DD4189"/>
    <w:rsid w:val="00DD5853"/>
    <w:rsid w:val="00DE08CE"/>
    <w:rsid w:val="00DE54C4"/>
    <w:rsid w:val="00DE770E"/>
    <w:rsid w:val="00E01E8A"/>
    <w:rsid w:val="00E02BC2"/>
    <w:rsid w:val="00E03330"/>
    <w:rsid w:val="00E139EF"/>
    <w:rsid w:val="00E13F48"/>
    <w:rsid w:val="00E203E0"/>
    <w:rsid w:val="00E22D25"/>
    <w:rsid w:val="00E24731"/>
    <w:rsid w:val="00E25AFD"/>
    <w:rsid w:val="00E25BE9"/>
    <w:rsid w:val="00E27A4F"/>
    <w:rsid w:val="00E31F57"/>
    <w:rsid w:val="00E340B2"/>
    <w:rsid w:val="00E341CA"/>
    <w:rsid w:val="00E34BFF"/>
    <w:rsid w:val="00E3587C"/>
    <w:rsid w:val="00E358E0"/>
    <w:rsid w:val="00E359D5"/>
    <w:rsid w:val="00E35E86"/>
    <w:rsid w:val="00E40493"/>
    <w:rsid w:val="00E427D9"/>
    <w:rsid w:val="00E44B26"/>
    <w:rsid w:val="00E45E47"/>
    <w:rsid w:val="00E45FA5"/>
    <w:rsid w:val="00E513C6"/>
    <w:rsid w:val="00E641C9"/>
    <w:rsid w:val="00E6451B"/>
    <w:rsid w:val="00E64A1B"/>
    <w:rsid w:val="00E6500E"/>
    <w:rsid w:val="00E660D3"/>
    <w:rsid w:val="00E72E3C"/>
    <w:rsid w:val="00E731A7"/>
    <w:rsid w:val="00E73A54"/>
    <w:rsid w:val="00E75897"/>
    <w:rsid w:val="00E76ECC"/>
    <w:rsid w:val="00E85B9B"/>
    <w:rsid w:val="00E85ED1"/>
    <w:rsid w:val="00E91599"/>
    <w:rsid w:val="00E91914"/>
    <w:rsid w:val="00E94C63"/>
    <w:rsid w:val="00E94CC6"/>
    <w:rsid w:val="00E957B4"/>
    <w:rsid w:val="00EA445E"/>
    <w:rsid w:val="00EA49FE"/>
    <w:rsid w:val="00EA5BF8"/>
    <w:rsid w:val="00EA70BC"/>
    <w:rsid w:val="00EA79C2"/>
    <w:rsid w:val="00EB1A41"/>
    <w:rsid w:val="00EB3669"/>
    <w:rsid w:val="00EC05E0"/>
    <w:rsid w:val="00EC08B8"/>
    <w:rsid w:val="00EC354A"/>
    <w:rsid w:val="00EC5B4E"/>
    <w:rsid w:val="00EC69B7"/>
    <w:rsid w:val="00EC78CD"/>
    <w:rsid w:val="00EC7947"/>
    <w:rsid w:val="00ED01FA"/>
    <w:rsid w:val="00ED248F"/>
    <w:rsid w:val="00ED3450"/>
    <w:rsid w:val="00EE0573"/>
    <w:rsid w:val="00EE0D63"/>
    <w:rsid w:val="00EE0EA5"/>
    <w:rsid w:val="00EF27E2"/>
    <w:rsid w:val="00EF2BAB"/>
    <w:rsid w:val="00EF5750"/>
    <w:rsid w:val="00F006FA"/>
    <w:rsid w:val="00F0107A"/>
    <w:rsid w:val="00F03098"/>
    <w:rsid w:val="00F03CFB"/>
    <w:rsid w:val="00F04739"/>
    <w:rsid w:val="00F04C7F"/>
    <w:rsid w:val="00F0583A"/>
    <w:rsid w:val="00F0641B"/>
    <w:rsid w:val="00F06A33"/>
    <w:rsid w:val="00F07997"/>
    <w:rsid w:val="00F12E97"/>
    <w:rsid w:val="00F14A1D"/>
    <w:rsid w:val="00F20D1B"/>
    <w:rsid w:val="00F22BDA"/>
    <w:rsid w:val="00F236F6"/>
    <w:rsid w:val="00F2491C"/>
    <w:rsid w:val="00F33D9E"/>
    <w:rsid w:val="00F35CC2"/>
    <w:rsid w:val="00F365F6"/>
    <w:rsid w:val="00F40877"/>
    <w:rsid w:val="00F40F0E"/>
    <w:rsid w:val="00F43033"/>
    <w:rsid w:val="00F53B13"/>
    <w:rsid w:val="00F61D02"/>
    <w:rsid w:val="00F6430B"/>
    <w:rsid w:val="00F71EAB"/>
    <w:rsid w:val="00F732FE"/>
    <w:rsid w:val="00F749D6"/>
    <w:rsid w:val="00F75754"/>
    <w:rsid w:val="00F757E6"/>
    <w:rsid w:val="00F80524"/>
    <w:rsid w:val="00F85231"/>
    <w:rsid w:val="00F96955"/>
    <w:rsid w:val="00FA0082"/>
    <w:rsid w:val="00FA23A7"/>
    <w:rsid w:val="00FA6C29"/>
    <w:rsid w:val="00FB19DC"/>
    <w:rsid w:val="00FB43E2"/>
    <w:rsid w:val="00FB5501"/>
    <w:rsid w:val="00FB7833"/>
    <w:rsid w:val="00FC773D"/>
    <w:rsid w:val="00FD4F76"/>
    <w:rsid w:val="00FE01EE"/>
    <w:rsid w:val="00FE47B8"/>
    <w:rsid w:val="00FE54BF"/>
    <w:rsid w:val="00FF093F"/>
    <w:rsid w:val="00FF1AA7"/>
    <w:rsid w:val="00FF1D1F"/>
    <w:rsid w:val="00FF6B2D"/>
    <w:rsid w:val="00FF795E"/>
    <w:rsid w:val="00FF7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C72B0"/>
  <w15:chartTrackingRefBased/>
  <w15:docId w15:val="{C0DEE1B8-AA42-40B9-9338-643216BAF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0B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A42E63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1D6F91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1D6F91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1D6F91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1D6F91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D1FD3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D1FD3"/>
    <w:rPr>
      <w:rFonts w:ascii="Segoe UI" w:eastAsia="Times New Roman" w:hAnsi="Segoe UI" w:cs="Segoe UI"/>
      <w:sz w:val="18"/>
      <w:szCs w:val="18"/>
      <w:lang w:eastAsia="hr-HR"/>
    </w:rPr>
  </w:style>
  <w:style w:type="table" w:styleId="Reetkatablice">
    <w:name w:val="Table Grid"/>
    <w:basedOn w:val="Obinatablica"/>
    <w:uiPriority w:val="39"/>
    <w:rsid w:val="00564F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Normal"/>
    <w:uiPriority w:val="99"/>
    <w:semiHidden/>
    <w:unhideWhenUsed/>
    <w:rsid w:val="00832052"/>
  </w:style>
  <w:style w:type="table" w:customStyle="1" w:styleId="Reetkatablice1">
    <w:name w:val="Rešetka tablice1"/>
    <w:basedOn w:val="Obinatablica"/>
    <w:next w:val="Reetkatablice"/>
    <w:uiPriority w:val="39"/>
    <w:rsid w:val="00C909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923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arodne-novine.nn.hr/clanci/sluzbeni/full/2017_09_96_2217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F5C04F-6C25-4C06-81F0-212C3154A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862</TotalTime>
  <Pages>8</Pages>
  <Words>2441</Words>
  <Characters>13915</Characters>
  <Application>Microsoft Office Word</Application>
  <DocSecurity>0</DocSecurity>
  <Lines>115</Lines>
  <Paragraphs>32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Sanja Šimić</cp:lastModifiedBy>
  <cp:revision>29</cp:revision>
  <cp:lastPrinted>2020-10-14T09:14:00Z</cp:lastPrinted>
  <dcterms:created xsi:type="dcterms:W3CDTF">2019-12-09T13:45:00Z</dcterms:created>
  <dcterms:modified xsi:type="dcterms:W3CDTF">2020-10-14T09:30:00Z</dcterms:modified>
</cp:coreProperties>
</file>