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438F" w14:textId="77777777" w:rsidR="00B522E5" w:rsidRPr="00B522E5" w:rsidRDefault="00B522E5" w:rsidP="00B522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22E5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 – Dunav (14. prosinca 2022. godine), Upravni odbor LAG-a, dana 04. travnja 2023.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</w:t>
      </w:r>
      <w:r w:rsidR="00867863">
        <w:rPr>
          <w:rFonts w:ascii="Times New Roman" w:hAnsi="Times New Roman"/>
          <w:b/>
          <w:sz w:val="24"/>
          <w:szCs w:val="24"/>
        </w:rPr>
        <w:t>Akcijskog plana provedbe LRS</w:t>
      </w:r>
      <w:r w:rsidR="0086786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77777777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7777777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867863">
        <w:rPr>
          <w:rFonts w:ascii="Times New Roman" w:hAnsi="Times New Roman"/>
          <w:sz w:val="24"/>
          <w:szCs w:val="24"/>
        </w:rPr>
        <w:t xml:space="preserve">Akcijski plan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4C0D4DC8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32</w:t>
      </w:r>
    </w:p>
    <w:p w14:paraId="5CA7B717" w14:textId="04A6B955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78F75" w14:textId="77777777" w:rsidR="005F0B60" w:rsidRDefault="005F0B60" w:rsidP="006A1755">
      <w:pPr>
        <w:spacing w:after="0" w:line="240" w:lineRule="auto"/>
      </w:pPr>
      <w:r>
        <w:separator/>
      </w:r>
    </w:p>
  </w:endnote>
  <w:endnote w:type="continuationSeparator" w:id="0">
    <w:p w14:paraId="508399FE" w14:textId="77777777" w:rsidR="005F0B60" w:rsidRDefault="005F0B6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73271" w14:textId="77777777" w:rsidR="005F0B60" w:rsidRDefault="005F0B60" w:rsidP="006A1755">
      <w:pPr>
        <w:spacing w:after="0" w:line="240" w:lineRule="auto"/>
      </w:pPr>
      <w:r>
        <w:separator/>
      </w:r>
    </w:p>
  </w:footnote>
  <w:footnote w:type="continuationSeparator" w:id="0">
    <w:p w14:paraId="0C322BE1" w14:textId="77777777" w:rsidR="005F0B60" w:rsidRDefault="005F0B6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32594">
    <w:abstractNumId w:val="9"/>
  </w:num>
  <w:num w:numId="2" w16cid:durableId="1519932504">
    <w:abstractNumId w:val="1"/>
  </w:num>
  <w:num w:numId="3" w16cid:durableId="1484007500">
    <w:abstractNumId w:val="13"/>
  </w:num>
  <w:num w:numId="4" w16cid:durableId="1540781642">
    <w:abstractNumId w:val="10"/>
  </w:num>
  <w:num w:numId="5" w16cid:durableId="1930428856">
    <w:abstractNumId w:val="5"/>
  </w:num>
  <w:num w:numId="6" w16cid:durableId="481390393">
    <w:abstractNumId w:val="8"/>
  </w:num>
  <w:num w:numId="7" w16cid:durableId="1452624382">
    <w:abstractNumId w:val="11"/>
  </w:num>
  <w:num w:numId="8" w16cid:durableId="1867020430">
    <w:abstractNumId w:val="0"/>
  </w:num>
  <w:num w:numId="9" w16cid:durableId="159976054">
    <w:abstractNumId w:val="2"/>
  </w:num>
  <w:num w:numId="10" w16cid:durableId="1294864449">
    <w:abstractNumId w:val="14"/>
  </w:num>
  <w:num w:numId="11" w16cid:durableId="659891057">
    <w:abstractNumId w:val="4"/>
  </w:num>
  <w:num w:numId="12" w16cid:durableId="448167843">
    <w:abstractNumId w:val="15"/>
  </w:num>
  <w:num w:numId="13" w16cid:durableId="113600871">
    <w:abstractNumId w:val="3"/>
  </w:num>
  <w:num w:numId="14" w16cid:durableId="450318565">
    <w:abstractNumId w:val="7"/>
  </w:num>
  <w:num w:numId="15" w16cid:durableId="1691494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60765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1843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0491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0B60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22E5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2</cp:revision>
  <cp:lastPrinted>2017-11-22T09:07:00Z</cp:lastPrinted>
  <dcterms:created xsi:type="dcterms:W3CDTF">2023-03-27T12:40:00Z</dcterms:created>
  <dcterms:modified xsi:type="dcterms:W3CDTF">2023-03-27T12:40:00Z</dcterms:modified>
</cp:coreProperties>
</file>