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FA078B" w:rsidRDefault="00FA078B"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FA078B" w:rsidRDefault="00FA078B"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8521AB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Pr="00976B4A">
                              <w:rPr>
                                <w:rFonts w:ascii="Times New Roman" w:hAnsi="Times New Roman" w:cs="Times New Roman"/>
                                <w:b/>
                                <w:sz w:val="36"/>
                                <w:szCs w:val="36"/>
                              </w:rPr>
                              <w:t>a Vuka – Dunav</w:t>
                            </w:r>
                            <w:r>
                              <w:rPr>
                                <w:rFonts w:ascii="Calibri" w:hAnsi="Calibri" w:cs="Times New Roman"/>
                                <w:b/>
                                <w:sz w:val="36"/>
                                <w:szCs w:val="36"/>
                              </w:rPr>
                              <w:t xml:space="preserve"> </w:t>
                            </w:r>
                          </w:p>
                          <w:p w14:paraId="35FB393A" w14:textId="7777777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FA078B" w:rsidRDefault="00FA0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FA078B" w:rsidRDefault="00FA078B"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FA078B" w:rsidRDefault="00FA078B"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FA078B" w:rsidRDefault="00FA078B"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8521AB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sidRPr="00976B4A">
                        <w:rPr>
                          <w:rFonts w:ascii="Times New Roman" w:hAnsi="Times New Roman" w:cs="Times New Roman"/>
                          <w:b/>
                          <w:sz w:val="36"/>
                          <w:szCs w:val="36"/>
                        </w:rPr>
                        <w:t>a Vuka – Dunav</w:t>
                      </w:r>
                      <w:r>
                        <w:rPr>
                          <w:rFonts w:ascii="Calibri" w:hAnsi="Calibri" w:cs="Times New Roman"/>
                          <w:b/>
                          <w:sz w:val="36"/>
                          <w:szCs w:val="36"/>
                        </w:rPr>
                        <w:t xml:space="preserve"> </w:t>
                      </w:r>
                    </w:p>
                    <w:p w14:paraId="35FB393A" w14:textId="77777777" w:rsidR="00FA078B" w:rsidRDefault="00FA078B"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FA078B" w:rsidRPr="0026668A" w:rsidRDefault="00FA078B"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FA078B" w:rsidRDefault="00FA078B"/>
                  </w:txbxContent>
                </v:textbox>
                <w10:wrap type="topAndBottom"/>
              </v:shape>
            </w:pict>
          </mc:Fallback>
        </mc:AlternateContent>
      </w:r>
    </w:p>
    <w:p w14:paraId="6A652944" w14:textId="40BE86AF"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29. stavka 1. Pravilnika 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broj 96/17; u daljnjem tekstu: Pravilnik), Lokalna akcijska grupa „</w:t>
      </w:r>
      <w:r w:rsidR="00290FC5">
        <w:rPr>
          <w:rFonts w:ascii="Calibri" w:hAnsi="Calibri" w:cs="Times New Roman"/>
          <w:sz w:val="20"/>
          <w:szCs w:val="20"/>
        </w:rPr>
        <w:t>Vuka - Dunav</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4D2BDAB5"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E0962" w:rsidRPr="004E0962">
        <w:rPr>
          <w:rFonts w:ascii="Times New Roman" w:hAnsi="Times New Roman" w:cs="Times New Roman"/>
          <w:b/>
          <w:sz w:val="32"/>
          <w:szCs w:val="32"/>
        </w:rPr>
        <w:t>TIP</w:t>
      </w:r>
      <w:r w:rsidR="00D37FDA">
        <w:rPr>
          <w:rFonts w:ascii="Times New Roman" w:hAnsi="Times New Roman" w:cs="Times New Roman"/>
          <w:b/>
          <w:sz w:val="32"/>
          <w:szCs w:val="32"/>
        </w:rPr>
        <w:t>A</w:t>
      </w:r>
      <w:r w:rsidR="004E0962" w:rsidRPr="004E0962">
        <w:rPr>
          <w:rFonts w:ascii="Times New Roman" w:hAnsi="Times New Roman" w:cs="Times New Roman"/>
          <w:b/>
          <w:sz w:val="32"/>
          <w:szCs w:val="32"/>
        </w:rPr>
        <w:t xml:space="preserve"> OPERACIJE</w:t>
      </w:r>
    </w:p>
    <w:p w14:paraId="5E7F7F6B" w14:textId="7A945294" w:rsidR="003175C8"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„Potpora razvoju malih poljoprivrednih gospodarstava“</w:t>
      </w:r>
    </w:p>
    <w:p w14:paraId="2730EF47" w14:textId="1B5845D8" w:rsidR="00290FC5"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247C3B26" w14:textId="633F83C4" w:rsidR="00290FC5" w:rsidRPr="004E0962" w:rsidRDefault="00290FC5"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1.3.3.</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5C32A314"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290FC5">
        <w:rPr>
          <w:rFonts w:ascii="Times New Roman" w:hAnsi="Times New Roman" w:cs="Times New Roman"/>
        </w:rPr>
        <w:t>1.0</w:t>
      </w:r>
    </w:p>
    <w:p w14:paraId="341118A6" w14:textId="4ED116BF"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Pr="00FD74F5">
        <w:rPr>
          <w:rFonts w:ascii="Times New Roman" w:hAnsi="Times New Roman" w:cs="Times New Roman"/>
        </w:rPr>
        <w:t xml:space="preserve"> </w:t>
      </w:r>
      <w:r w:rsidR="00104352">
        <w:rPr>
          <w:rFonts w:ascii="Times New Roman" w:hAnsi="Times New Roman" w:cs="Times New Roman"/>
          <w:highlight w:val="lightGray"/>
        </w:rPr>
        <w:t>21. svibnja 2018. godine</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77777777"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41240D" w:rsidRPr="0041240D">
            <w:rPr>
              <w:noProof/>
            </w:rPr>
            <w:t>3</w:t>
          </w:r>
          <w:r w:rsidR="0041240D" w:rsidRPr="0041240D">
            <w:rPr>
              <w:noProof/>
            </w:rPr>
            <w:fldChar w:fldCharType="end"/>
          </w:r>
        </w:p>
        <w:p w14:paraId="2A15CF2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3</w:t>
          </w:r>
          <w:r w:rsidRPr="0041240D">
            <w:rPr>
              <w:rFonts w:ascii="Times New Roman" w:hAnsi="Times New Roman"/>
              <w:noProof/>
            </w:rPr>
            <w:fldChar w:fldCharType="end"/>
          </w:r>
        </w:p>
        <w:p w14:paraId="21B9E976"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3</w:t>
          </w:r>
          <w:r w:rsidRPr="0041240D">
            <w:rPr>
              <w:rFonts w:ascii="Times New Roman" w:hAnsi="Times New Roman"/>
              <w:noProof/>
            </w:rPr>
            <w:fldChar w:fldCharType="end"/>
          </w:r>
        </w:p>
        <w:p w14:paraId="743E0DD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5</w:t>
          </w:r>
          <w:r w:rsidRPr="0041240D">
            <w:rPr>
              <w:rFonts w:ascii="Times New Roman" w:hAnsi="Times New Roman"/>
              <w:noProof/>
            </w:rPr>
            <w:fldChar w:fldCharType="end"/>
          </w:r>
        </w:p>
        <w:p w14:paraId="0BA6A165"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Pr="0041240D">
            <w:rPr>
              <w:noProof/>
            </w:rPr>
            <w:t>6</w:t>
          </w:r>
          <w:r w:rsidRPr="0041240D">
            <w:rPr>
              <w:noProof/>
            </w:rPr>
            <w:fldChar w:fldCharType="end"/>
          </w:r>
        </w:p>
        <w:p w14:paraId="128A458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6</w:t>
          </w:r>
          <w:r w:rsidRPr="0041240D">
            <w:rPr>
              <w:rFonts w:ascii="Times New Roman" w:hAnsi="Times New Roman"/>
              <w:noProof/>
            </w:rPr>
            <w:fldChar w:fldCharType="end"/>
          </w:r>
        </w:p>
        <w:p w14:paraId="5D9A41D4"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6</w:t>
          </w:r>
          <w:r w:rsidRPr="0041240D">
            <w:rPr>
              <w:rFonts w:ascii="Times New Roman" w:hAnsi="Times New Roman"/>
              <w:noProof/>
            </w:rPr>
            <w:fldChar w:fldCharType="end"/>
          </w:r>
        </w:p>
        <w:p w14:paraId="01DC508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7</w:t>
          </w:r>
          <w:r w:rsidRPr="0041240D">
            <w:rPr>
              <w:rFonts w:ascii="Times New Roman" w:hAnsi="Times New Roman"/>
              <w:noProof/>
            </w:rPr>
            <w:fldChar w:fldCharType="end"/>
          </w:r>
        </w:p>
        <w:p w14:paraId="7C0A6E88"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8</w:t>
          </w:r>
          <w:r w:rsidRPr="0041240D">
            <w:rPr>
              <w:rFonts w:ascii="Times New Roman" w:hAnsi="Times New Roman"/>
              <w:noProof/>
            </w:rPr>
            <w:fldChar w:fldCharType="end"/>
          </w:r>
        </w:p>
        <w:p w14:paraId="373F64A6"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Pr="0041240D">
            <w:rPr>
              <w:noProof/>
            </w:rPr>
            <w:t>10</w:t>
          </w:r>
          <w:r w:rsidRPr="0041240D">
            <w:rPr>
              <w:noProof/>
            </w:rPr>
            <w:fldChar w:fldCharType="end"/>
          </w:r>
        </w:p>
        <w:p w14:paraId="16050DD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10</w:t>
          </w:r>
          <w:r w:rsidRPr="0041240D">
            <w:rPr>
              <w:rFonts w:ascii="Times New Roman" w:hAnsi="Times New Roman"/>
              <w:noProof/>
            </w:rPr>
            <w:fldChar w:fldCharType="end"/>
          </w:r>
        </w:p>
        <w:p w14:paraId="5AF0F3A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11</w:t>
          </w:r>
          <w:r w:rsidRPr="0041240D">
            <w:rPr>
              <w:rFonts w:ascii="Times New Roman" w:hAnsi="Times New Roman"/>
              <w:noProof/>
            </w:rPr>
            <w:fldChar w:fldCharType="end"/>
          </w:r>
        </w:p>
        <w:p w14:paraId="68BF515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13</w:t>
          </w:r>
          <w:r w:rsidRPr="0041240D">
            <w:rPr>
              <w:rFonts w:ascii="Times New Roman" w:hAnsi="Times New Roman"/>
              <w:noProof/>
            </w:rPr>
            <w:fldChar w:fldCharType="end"/>
          </w:r>
        </w:p>
        <w:p w14:paraId="0EA12984"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Pr="0041240D">
            <w:rPr>
              <w:noProof/>
            </w:rPr>
            <w:t>14</w:t>
          </w:r>
          <w:r w:rsidRPr="0041240D">
            <w:rPr>
              <w:noProof/>
            </w:rPr>
            <w:fldChar w:fldCharType="end"/>
          </w:r>
        </w:p>
        <w:p w14:paraId="57C260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14</w:t>
          </w:r>
          <w:r w:rsidRPr="0041240D">
            <w:rPr>
              <w:rFonts w:ascii="Times New Roman" w:hAnsi="Times New Roman"/>
              <w:noProof/>
            </w:rPr>
            <w:fldChar w:fldCharType="end"/>
          </w:r>
        </w:p>
        <w:p w14:paraId="56FA2DA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15</w:t>
          </w:r>
          <w:r w:rsidRPr="0041240D">
            <w:rPr>
              <w:rFonts w:ascii="Times New Roman" w:hAnsi="Times New Roman"/>
              <w:noProof/>
            </w:rPr>
            <w:fldChar w:fldCharType="end"/>
          </w:r>
        </w:p>
        <w:p w14:paraId="56B5793D"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15</w:t>
          </w:r>
          <w:r w:rsidRPr="0041240D">
            <w:rPr>
              <w:rFonts w:ascii="Times New Roman" w:hAnsi="Times New Roman"/>
              <w:noProof/>
            </w:rPr>
            <w:fldChar w:fldCharType="end"/>
          </w:r>
        </w:p>
        <w:p w14:paraId="0AF90DC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16</w:t>
          </w:r>
          <w:r w:rsidRPr="0041240D">
            <w:rPr>
              <w:rFonts w:ascii="Times New Roman" w:hAnsi="Times New Roman"/>
              <w:noProof/>
            </w:rPr>
            <w:fldChar w:fldCharType="end"/>
          </w:r>
        </w:p>
        <w:p w14:paraId="0F914A81"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Pr="0041240D">
            <w:rPr>
              <w:noProof/>
            </w:rPr>
            <w:t>17</w:t>
          </w:r>
          <w:r w:rsidRPr="0041240D">
            <w:rPr>
              <w:noProof/>
            </w:rPr>
            <w:fldChar w:fldCharType="end"/>
          </w:r>
        </w:p>
        <w:p w14:paraId="53E402D7"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17</w:t>
          </w:r>
          <w:r w:rsidRPr="0041240D">
            <w:rPr>
              <w:rFonts w:ascii="Times New Roman" w:hAnsi="Times New Roman"/>
              <w:noProof/>
            </w:rPr>
            <w:fldChar w:fldCharType="end"/>
          </w:r>
        </w:p>
        <w:p w14:paraId="6D4DD2F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18</w:t>
          </w:r>
          <w:r w:rsidRPr="0041240D">
            <w:rPr>
              <w:rFonts w:ascii="Times New Roman" w:hAnsi="Times New Roman"/>
              <w:noProof/>
            </w:rPr>
            <w:fldChar w:fldCharType="end"/>
          </w:r>
        </w:p>
        <w:p w14:paraId="5DA408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18</w:t>
          </w:r>
          <w:r w:rsidRPr="0041240D">
            <w:rPr>
              <w:rFonts w:ascii="Times New Roman" w:hAnsi="Times New Roman"/>
              <w:noProof/>
            </w:rPr>
            <w:fldChar w:fldCharType="end"/>
          </w:r>
        </w:p>
        <w:p w14:paraId="78E4399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19</w:t>
          </w:r>
          <w:r w:rsidRPr="0041240D">
            <w:rPr>
              <w:rFonts w:ascii="Times New Roman" w:hAnsi="Times New Roman"/>
              <w:noProof/>
            </w:rPr>
            <w:fldChar w:fldCharType="end"/>
          </w:r>
        </w:p>
        <w:p w14:paraId="6682BA6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21</w:t>
          </w:r>
          <w:r w:rsidRPr="0041240D">
            <w:rPr>
              <w:rFonts w:ascii="Times New Roman" w:hAnsi="Times New Roman"/>
              <w:noProof/>
            </w:rPr>
            <w:fldChar w:fldCharType="end"/>
          </w:r>
        </w:p>
        <w:p w14:paraId="4035421B"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Pr="0041240D">
            <w:rPr>
              <w:rFonts w:ascii="Times New Roman" w:hAnsi="Times New Roman"/>
              <w:noProof/>
            </w:rPr>
            <w:t>22</w:t>
          </w:r>
          <w:r w:rsidRPr="0041240D">
            <w:rPr>
              <w:rFonts w:ascii="Times New Roman" w:hAnsi="Times New Roman"/>
              <w:noProof/>
            </w:rPr>
            <w:fldChar w:fldCharType="end"/>
          </w:r>
        </w:p>
        <w:p w14:paraId="5635CCFD"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Pr="0041240D">
            <w:rPr>
              <w:noProof/>
            </w:rPr>
            <w:t>23</w:t>
          </w:r>
          <w:r w:rsidRPr="0041240D">
            <w:rPr>
              <w:noProof/>
            </w:rPr>
            <w:fldChar w:fldCharType="end"/>
          </w:r>
        </w:p>
        <w:p w14:paraId="576C58A9" w14:textId="2B225C5D"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0" w:name="_Toc371521548"/>
      <w:bookmarkStart w:id="1" w:name="_Toc472787052"/>
      <w:bookmarkStart w:id="2" w:name="_Toc472850737"/>
      <w:bookmarkStart w:id="3" w:name="_Toc472850777"/>
      <w:bookmarkStart w:id="4"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5" w:name="_Toc505958377"/>
      <w:r w:rsidRPr="005A64FD">
        <w:rPr>
          <w:rFonts w:ascii="Times New Roman" w:hAnsi="Times New Roman" w:cs="Times New Roman"/>
          <w:b/>
          <w:color w:val="auto"/>
          <w:sz w:val="24"/>
          <w:szCs w:val="24"/>
        </w:rPr>
        <w:lastRenderedPageBreak/>
        <w:t xml:space="preserve">1     </w:t>
      </w:r>
      <w:bookmarkEnd w:id="0"/>
      <w:r w:rsidR="00DE6539" w:rsidRPr="005A64FD">
        <w:rPr>
          <w:rFonts w:ascii="Times New Roman" w:hAnsi="Times New Roman" w:cs="Times New Roman"/>
          <w:b/>
          <w:color w:val="auto"/>
          <w:sz w:val="24"/>
          <w:szCs w:val="24"/>
        </w:rPr>
        <w:t>OPĆE ODREDBE</w:t>
      </w:r>
      <w:bookmarkEnd w:id="1"/>
      <w:bookmarkEnd w:id="2"/>
      <w:bookmarkEnd w:id="3"/>
      <w:bookmarkEnd w:id="4"/>
      <w:bookmarkEnd w:id="5"/>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05958378"/>
      <w:r w:rsidRPr="004E0962">
        <w:rPr>
          <w:rFonts w:ascii="Times New Roman" w:eastAsia="Times New Roman" w:hAnsi="Times New Roman" w:cs="Times New Roman"/>
          <w:b/>
          <w:color w:val="auto"/>
          <w:sz w:val="24"/>
          <w:szCs w:val="24"/>
        </w:rPr>
        <w:t>Pr</w:t>
      </w:r>
      <w:bookmarkEnd w:id="6"/>
      <w:bookmarkEnd w:id="7"/>
      <w:bookmarkEnd w:id="8"/>
      <w:bookmarkEnd w:id="9"/>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0"/>
    </w:p>
    <w:p w14:paraId="0F74DD45" w14:textId="1C60701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290FC5">
        <w:rPr>
          <w:rStyle w:val="hps"/>
          <w:rFonts w:ascii="Times New Roman" w:eastAsia="Times New Roman" w:hAnsi="Times New Roman" w:cs="Times New Roman"/>
          <w:bCs/>
          <w:sz w:val="24"/>
          <w:szCs w:val="24"/>
          <w:lang w:eastAsia="ar-SA"/>
        </w:rPr>
        <w:t>Vuka - Dunav</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5DAE182E"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290FC5">
        <w:rPr>
          <w:rFonts w:ascii="Times New Roman" w:hAnsi="Times New Roman" w:cs="Times New Roman"/>
          <w:b/>
          <w:sz w:val="24"/>
          <w:szCs w:val="24"/>
        </w:rPr>
        <w:t xml:space="preserve">: </w:t>
      </w:r>
      <w:r w:rsidR="00104352" w:rsidRPr="00104352">
        <w:rPr>
          <w:rFonts w:ascii="Times New Roman" w:hAnsi="Times New Roman" w:cs="Times New Roman"/>
          <w:b/>
          <w:sz w:val="24"/>
          <w:szCs w:val="24"/>
        </w:rPr>
        <w:t>1.669.387,50</w:t>
      </w:r>
      <w:r w:rsidR="00290FC5" w:rsidRPr="00104352">
        <w:rPr>
          <w:rFonts w:ascii="Times New Roman" w:hAnsi="Times New Roman" w:cs="Times New Roman"/>
          <w:b/>
          <w:sz w:val="24"/>
          <w:szCs w:val="24"/>
        </w:rPr>
        <w:t xml:space="preserve"> </w:t>
      </w:r>
      <w:r w:rsidRPr="00104352">
        <w:rPr>
          <w:rStyle w:val="hps"/>
          <w:rFonts w:ascii="Times New Roman" w:hAnsi="Times New Roman"/>
          <w:b/>
          <w:bCs/>
          <w:sz w:val="24"/>
          <w:szCs w:val="24"/>
          <w:lang w:eastAsia="ar-SA"/>
        </w:rPr>
        <w:t>HRK</w:t>
      </w:r>
      <w:r w:rsidR="00104352" w:rsidRPr="00104352">
        <w:rPr>
          <w:rStyle w:val="hps"/>
          <w:rFonts w:ascii="Times New Roman" w:hAnsi="Times New Roman"/>
          <w:bCs/>
          <w:sz w:val="24"/>
          <w:szCs w:val="24"/>
          <w:lang w:eastAsia="ar-SA"/>
        </w:rPr>
        <w:t>.</w:t>
      </w:r>
    </w:p>
    <w:p w14:paraId="35C2AFBA" w14:textId="77777777" w:rsidR="00881F51" w:rsidRDefault="00881F51" w:rsidP="00142A0F">
      <w:pPr>
        <w:jc w:val="both"/>
        <w:rPr>
          <w:rStyle w:val="hps"/>
          <w:rFonts w:ascii="Times New Roman" w:hAnsi="Times New Roman"/>
          <w:bCs/>
          <w:sz w:val="24"/>
          <w:szCs w:val="24"/>
          <w:lang w:eastAsia="ar-SA"/>
        </w:rPr>
      </w:pPr>
    </w:p>
    <w:p w14:paraId="467DC9CF" w14:textId="77777777" w:rsidR="000307ED" w:rsidRDefault="00881F51" w:rsidP="000307ED">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Obuhvat LAG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5DAC2C83" w14:textId="021D5C69" w:rsidR="00881F51" w:rsidRPr="000307ED" w:rsidRDefault="00881F51" w:rsidP="000307ED">
      <w:pPr>
        <w:pStyle w:val="Odlomakpopisa"/>
        <w:numPr>
          <w:ilvl w:val="2"/>
          <w:numId w:val="54"/>
        </w:numPr>
        <w:spacing w:after="120"/>
        <w:jc w:val="both"/>
        <w:rPr>
          <w:rStyle w:val="hps"/>
          <w:rFonts w:ascii="Times New Roman" w:hAnsi="Times New Roman"/>
          <w:bCs/>
          <w:sz w:val="24"/>
          <w:szCs w:val="24"/>
          <w:lang w:eastAsia="ar-SA"/>
        </w:rPr>
      </w:pPr>
      <w:r w:rsidRPr="000307ED">
        <w:rPr>
          <w:rStyle w:val="hps"/>
          <w:rFonts w:ascii="Times New Roman" w:hAnsi="Times New Roman"/>
          <w:bCs/>
          <w:sz w:val="24"/>
          <w:szCs w:val="24"/>
          <w:u w:val="single"/>
          <w:shd w:val="clear" w:color="auto" w:fill="FFFFFF" w:themeFill="background1"/>
          <w:lang w:eastAsia="ar-SA"/>
        </w:rPr>
        <w:t>O</w:t>
      </w:r>
      <w:r w:rsidRPr="000307ED">
        <w:rPr>
          <w:rStyle w:val="hps"/>
          <w:rFonts w:ascii="Times New Roman" w:hAnsi="Times New Roman"/>
          <w:bCs/>
          <w:sz w:val="24"/>
          <w:szCs w:val="24"/>
          <w:u w:val="single"/>
          <w:lang w:eastAsia="ar-SA"/>
        </w:rPr>
        <w:t>pćine</w:t>
      </w:r>
      <w:r w:rsidR="000307ED" w:rsidRPr="000307ED">
        <w:rPr>
          <w:rStyle w:val="hps"/>
          <w:rFonts w:ascii="Times New Roman" w:hAnsi="Times New Roman"/>
          <w:bCs/>
          <w:sz w:val="24"/>
          <w:szCs w:val="24"/>
          <w:lang w:eastAsia="ar-SA"/>
        </w:rPr>
        <w:t xml:space="preserve">: </w:t>
      </w:r>
      <w:r w:rsidR="00290FC5" w:rsidRPr="000307ED">
        <w:rPr>
          <w:rStyle w:val="hps"/>
          <w:rFonts w:ascii="Times New Roman" w:hAnsi="Times New Roman"/>
          <w:bCs/>
          <w:sz w:val="24"/>
          <w:szCs w:val="24"/>
          <w:lang w:eastAsia="ar-SA"/>
        </w:rPr>
        <w:t xml:space="preserve">Antunovac, Čepin, Erdut, Ernestinovo, </w:t>
      </w:r>
      <w:proofErr w:type="spellStart"/>
      <w:r w:rsidR="00290FC5" w:rsidRPr="000307ED">
        <w:rPr>
          <w:rStyle w:val="hps"/>
          <w:rFonts w:ascii="Times New Roman" w:hAnsi="Times New Roman"/>
          <w:bCs/>
          <w:sz w:val="24"/>
          <w:szCs w:val="24"/>
          <w:lang w:eastAsia="ar-SA"/>
        </w:rPr>
        <w:t>Šodolovci</w:t>
      </w:r>
      <w:proofErr w:type="spellEnd"/>
      <w:r w:rsidR="00290FC5" w:rsidRPr="000307ED">
        <w:rPr>
          <w:rStyle w:val="hps"/>
          <w:rFonts w:ascii="Times New Roman" w:hAnsi="Times New Roman"/>
          <w:bCs/>
          <w:sz w:val="24"/>
          <w:szCs w:val="24"/>
          <w:lang w:eastAsia="ar-SA"/>
        </w:rPr>
        <w:t>, Vuka, Vladislavci</w:t>
      </w:r>
    </w:p>
    <w:p w14:paraId="0D26F6BC" w14:textId="0240CC27" w:rsidR="00B87294" w:rsidRPr="000307ED" w:rsidRDefault="000307ED" w:rsidP="000307ED">
      <w:pPr>
        <w:pStyle w:val="Odlomakpopisa"/>
        <w:numPr>
          <w:ilvl w:val="2"/>
          <w:numId w:val="54"/>
        </w:numPr>
        <w:spacing w:after="120"/>
        <w:jc w:val="both"/>
        <w:rPr>
          <w:rStyle w:val="hps"/>
          <w:rFonts w:ascii="Times New Roman" w:hAnsi="Times New Roman"/>
          <w:b/>
          <w:bCs/>
          <w:sz w:val="24"/>
          <w:szCs w:val="24"/>
          <w:lang w:eastAsia="ar-SA"/>
        </w:rPr>
      </w:pPr>
      <w:r w:rsidRPr="005A64FD">
        <w:rPr>
          <w:noProof/>
          <w:lang w:eastAsia="hr-HR"/>
        </w:rPr>
        <mc:AlternateContent>
          <mc:Choice Requires="wps">
            <w:drawing>
              <wp:anchor distT="0" distB="0" distL="114300" distR="114300" simplePos="0" relativeHeight="251658240" behindDoc="1" locked="0" layoutInCell="1" allowOverlap="1" wp14:anchorId="0E1C6B5A" wp14:editId="02C50333">
                <wp:simplePos x="0" y="0"/>
                <wp:positionH relativeFrom="margin">
                  <wp:posOffset>-19050</wp:posOffset>
                </wp:positionH>
                <wp:positionV relativeFrom="paragraph">
                  <wp:posOffset>621030</wp:posOffset>
                </wp:positionV>
                <wp:extent cx="6049645" cy="752475"/>
                <wp:effectExtent l="0" t="0" r="27305" b="28575"/>
                <wp:wrapTopAndBottom/>
                <wp:docPr id="3" name="Text Box 3"/>
                <wp:cNvGraphicFramePr/>
                <a:graphic xmlns:a="http://schemas.openxmlformats.org/drawingml/2006/main">
                  <a:graphicData uri="http://schemas.microsoft.com/office/word/2010/wordprocessingShape">
                    <wps:wsp>
                      <wps:cNvSpPr txBox="1"/>
                      <wps:spPr>
                        <a:xfrm>
                          <a:off x="0" y="0"/>
                          <a:ext cx="6049645" cy="752475"/>
                        </a:xfrm>
                        <a:prstGeom prst="rect">
                          <a:avLst/>
                        </a:prstGeom>
                        <a:noFill/>
                        <a:ln w="6350">
                          <a:solidFill>
                            <a:prstClr val="black"/>
                          </a:solidFill>
                        </a:ln>
                        <a:effectLst/>
                      </wps:spPr>
                      <wps:txbx>
                        <w:txbxContent>
                          <w:p w14:paraId="3B80C49E" w14:textId="19373349" w:rsidR="00FA078B" w:rsidRPr="000307ED" w:rsidRDefault="00FA078B" w:rsidP="004E0962">
                            <w:pPr>
                              <w:rPr>
                                <w:rFonts w:ascii="Times New Roman" w:hAnsi="Times New Roman"/>
                                <w:b/>
                                <w:sz w:val="24"/>
                                <w:szCs w:val="24"/>
                              </w:rPr>
                            </w:pPr>
                            <w:r w:rsidRPr="00F76FED">
                              <w:rPr>
                                <w:rFonts w:ascii="Times New Roman" w:hAnsi="Times New Roman"/>
                                <w:b/>
                                <w:sz w:val="24"/>
                                <w:szCs w:val="24"/>
                              </w:rPr>
                              <w:t xml:space="preserve">Napomena: </w:t>
                            </w:r>
                          </w:p>
                          <w:p w14:paraId="6666F986" w14:textId="6FA64E31" w:rsidR="00FA078B" w:rsidRPr="00F76FED" w:rsidRDefault="00FA078B"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www.lagvuka-dunav.hr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9pt;width:476.3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ESQIAAI4EAAAOAAAAZHJzL2Uyb0RvYy54bWysVMGO2jAQvVfqP1i+lwQIbDcirCgrqkpo&#10;dyWo9mwch0R1PK5tSOjXd+wkLNr2VPVixjMvM573Zlg8tLUkZ2FsBSqj41FMiVAc8kodM/p9v/n0&#10;mRLrmMqZBCUyehGWPiw/flg0OhUTKEHmwhBMomza6IyWzuk0iiwvRc3sCLRQGCzA1Mzh1Ryj3LAG&#10;s9cymsTxPGrA5NoAF9ai97EL0mXIXxSCu+eisMIRmVF8mwunCefBn9FywdKjYbqseP8M9g+vqFml&#10;sOg11SNzjJxM9UequuIGLBRuxKGOoCgqLkIP2M04ftfNrmRahF6QHKuvNNn/l5Y/nV8MqfKMTilR&#10;rEaJ9qJ15Au0ZOrZabRNEbTTCHMtulHlwW/R6ZtuC1P7X2yHYBx5vly59ck4Oudxcj9PZpRwjN3N&#10;JsndzKeJ3r7WxrqvAmrijYwa1C5Qys5b6zroAPHFFGwqKYN+UpEGK0xncfjAgqxyH/Qw/8laGnJm&#10;OAEHyfiPvuwNCh8hlQeLMDF9Od9516G3XHtoA0/X7g+QX5AUA91QWc03FRbbMutemMEpQh5wM9wz&#10;HoUEfCH0FiUlmF9/83s8iotRShqcyozanydmBCXym0LZ78dJ4sc4XJLZ3QQv5jZyuI2oU70GbHuM&#10;O6h5MD3eycEsDNSvuEArXxVDTHGsnVE3mGvX7QouIBerVQDh4GrmtmqnuU89kLxvX5nRvXgOZX+C&#10;YX5Z+k7DDtupuDo5KKogsOe5YxUHw19w6MOI9Avqt+r2HlBvfyPL3wAAAP//AwBQSwMEFAAGAAgA&#10;AAAhAOjlrEzhAAAACQEAAA8AAABkcnMvZG93bnJldi54bWxMj8FOwzAQRO9I/IO1SNxapy00JMSp&#10;EKIHJIREQZSjEy9JhL0OsZsGvp7lBMfVrGbeKzaTs2LEIXSeFCzmCQik2puOGgUvz9vZFYgQNRlt&#10;PaGCLwywKU9PCp0bf6QnHHexEVxCIdcK2hj7XMpQt+h0mPseibN3Pzgd+RwaaQZ95HJn5TJJ1tLp&#10;jnih1T3etlh/7A5OwcPr/vNu+/iW7LGy3eVo0/b+u1Lq/Gy6uQYRcYp/z/CLz+hQMlPlD2SCsApm&#10;K1aJCrKUDTjPLrIURKVguVivQJaF/G9Q/gAAAP//AwBQSwECLQAUAAYACAAAACEAtoM4kv4AAADh&#10;AQAAEwAAAAAAAAAAAAAAAAAAAAAAW0NvbnRlbnRfVHlwZXNdLnhtbFBLAQItABQABgAIAAAAIQA4&#10;/SH/1gAAAJQBAAALAAAAAAAAAAAAAAAAAC8BAABfcmVscy8ucmVsc1BLAQItABQABgAIAAAAIQB+&#10;xOkESQIAAI4EAAAOAAAAAAAAAAAAAAAAAC4CAABkcnMvZTJvRG9jLnhtbFBLAQItABQABgAIAAAA&#10;IQDo5axM4QAAAAkBAAAPAAAAAAAAAAAAAAAAAKMEAABkcnMvZG93bnJldi54bWxQSwUGAAAAAAQA&#10;BADzAAAAsQUAAAAA&#10;" filled="f" strokeweight=".5pt">
                <v:textbox>
                  <w:txbxContent>
                    <w:p w14:paraId="3B80C49E" w14:textId="19373349" w:rsidR="00FA078B" w:rsidRPr="000307ED" w:rsidRDefault="00FA078B" w:rsidP="004E0962">
                      <w:pPr>
                        <w:rPr>
                          <w:rFonts w:ascii="Times New Roman" w:hAnsi="Times New Roman"/>
                          <w:b/>
                          <w:sz w:val="24"/>
                          <w:szCs w:val="24"/>
                        </w:rPr>
                      </w:pPr>
                      <w:r w:rsidRPr="00F76FED">
                        <w:rPr>
                          <w:rFonts w:ascii="Times New Roman" w:hAnsi="Times New Roman"/>
                          <w:b/>
                          <w:sz w:val="24"/>
                          <w:szCs w:val="24"/>
                        </w:rPr>
                        <w:t xml:space="preserve">Napomena: </w:t>
                      </w:r>
                    </w:p>
                    <w:p w14:paraId="6666F986" w14:textId="6FA64E31" w:rsidR="00FA078B" w:rsidRPr="00F76FED" w:rsidRDefault="00FA078B"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www.lagvuka-dunav.hr </w:t>
                      </w:r>
                    </w:p>
                  </w:txbxContent>
                </v:textbox>
                <w10:wrap type="topAndBottom" anchorx="margin"/>
              </v:shape>
            </w:pict>
          </mc:Fallback>
        </mc:AlternateContent>
      </w:r>
      <w:r w:rsidRPr="000307ED">
        <w:rPr>
          <w:rStyle w:val="hps"/>
          <w:rFonts w:ascii="Times New Roman" w:hAnsi="Times New Roman"/>
          <w:bCs/>
          <w:sz w:val="24"/>
          <w:szCs w:val="24"/>
          <w:u w:val="single"/>
          <w:lang w:eastAsia="ar-SA"/>
        </w:rPr>
        <w:t>Gradovi</w:t>
      </w:r>
      <w:r w:rsidRPr="000307ED">
        <w:rPr>
          <w:rStyle w:val="hps"/>
          <w:rFonts w:ascii="Times New Roman" w:hAnsi="Times New Roman"/>
          <w:bCs/>
          <w:sz w:val="24"/>
          <w:szCs w:val="24"/>
          <w:lang w:eastAsia="ar-SA"/>
        </w:rPr>
        <w:t>: mjesni odbori grada Osijeka (Brijest</w:t>
      </w:r>
      <w:r>
        <w:rPr>
          <w:rStyle w:val="hps"/>
          <w:rFonts w:ascii="Times New Roman" w:hAnsi="Times New Roman"/>
          <w:bCs/>
          <w:sz w:val="24"/>
          <w:szCs w:val="24"/>
          <w:lang w:eastAsia="ar-SA"/>
        </w:rPr>
        <w:t xml:space="preserve">, </w:t>
      </w:r>
      <w:proofErr w:type="spellStart"/>
      <w:r>
        <w:rPr>
          <w:rStyle w:val="hps"/>
          <w:rFonts w:ascii="Times New Roman" w:hAnsi="Times New Roman"/>
          <w:bCs/>
          <w:sz w:val="24"/>
          <w:szCs w:val="24"/>
          <w:lang w:eastAsia="ar-SA"/>
        </w:rPr>
        <w:t>Josipovac</w:t>
      </w:r>
      <w:proofErr w:type="spellEnd"/>
      <w:r>
        <w:rPr>
          <w:rStyle w:val="hps"/>
          <w:rFonts w:ascii="Times New Roman" w:hAnsi="Times New Roman"/>
          <w:bCs/>
          <w:sz w:val="24"/>
          <w:szCs w:val="24"/>
          <w:lang w:eastAsia="ar-SA"/>
        </w:rPr>
        <w:t>, Sarvaš, Tenja i Višnjevac)</w:t>
      </w: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05958379"/>
      <w:r w:rsidRPr="005A64FD">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lastRenderedPageBreak/>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lastRenderedPageBreak/>
        <w:t xml:space="preserve">poljoprivrednim fondom za ruralni razvoj te o stavljanju izvan snage Uredbe Komisije (EZ) br. 1848/2006 (SL L 293, 8.7.2015.) </w:t>
      </w:r>
    </w:p>
    <w:p w14:paraId="51AE6AE7" w14:textId="0DDD361C" w:rsidR="00D71F35" w:rsidRDefault="00FD58CC" w:rsidP="004A604C">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7A717AF4" w14:textId="77777777" w:rsidR="004A604C" w:rsidRPr="004A604C" w:rsidRDefault="004A604C" w:rsidP="004A604C">
      <w:pPr>
        <w:jc w:val="both"/>
        <w:rPr>
          <w:rStyle w:val="hps"/>
          <w:rFonts w:ascii="Times New Roman" w:eastAsia="Times New Roman" w:hAnsi="Times New Roman" w:cs="Times New Roman"/>
          <w:iCs/>
          <w:color w:val="000000"/>
          <w:sz w:val="24"/>
          <w:szCs w:val="24"/>
          <w:lang w:eastAsia="hr-HR"/>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69B277DF" w14:textId="1627C3E5"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004A604C">
        <w:rPr>
          <w:rFonts w:ascii="Times New Roman" w:hAnsi="Times New Roman" w:cs="Times New Roman"/>
          <w:sz w:val="24"/>
          <w:szCs w:val="24"/>
        </w:rPr>
        <w:t xml:space="preserve"> </w:t>
      </w:r>
      <w:r w:rsidR="00FA078B" w:rsidRPr="00104352">
        <w:rPr>
          <w:rFonts w:ascii="Times New Roman" w:hAnsi="Times New Roman" w:cs="Times New Roman"/>
          <w:b/>
          <w:sz w:val="24"/>
          <w:szCs w:val="24"/>
        </w:rPr>
        <w:t>1</w:t>
      </w:r>
      <w:r w:rsidR="00FA078B">
        <w:rPr>
          <w:rFonts w:ascii="Times New Roman" w:hAnsi="Times New Roman" w:cs="Times New Roman"/>
          <w:b/>
          <w:sz w:val="24"/>
          <w:szCs w:val="24"/>
        </w:rPr>
        <w:t>11.292,50 HRK</w:t>
      </w:r>
      <w:r w:rsidR="004A604C">
        <w:rPr>
          <w:rFonts w:ascii="Times New Roman" w:hAnsi="Times New Roman" w:cs="Times New Roman"/>
          <w:sz w:val="24"/>
          <w:szCs w:val="24"/>
        </w:rPr>
        <w:t xml:space="preserve"> </w:t>
      </w:r>
      <w:r w:rsidR="003861DF">
        <w:rPr>
          <w:rFonts w:ascii="Times New Roman" w:hAnsi="Times New Roman" w:cs="Times New Roman"/>
          <w:sz w:val="24"/>
          <w:szCs w:val="24"/>
        </w:rPr>
        <w:t>koliko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1" w:name="_Toc505958381"/>
      <w:r w:rsidRPr="005A64FD">
        <w:rPr>
          <w:rFonts w:ascii="Times New Roman" w:hAnsi="Times New Roman" w:cs="Times New Roman"/>
          <w:b/>
          <w:color w:val="auto"/>
          <w:sz w:val="24"/>
          <w:szCs w:val="24"/>
        </w:rPr>
        <w:lastRenderedPageBreak/>
        <w:t>ZAHTJEVI ZA NOSITELJA PROJEKTA</w:t>
      </w:r>
      <w:bookmarkEnd w:id="21"/>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2" w:name="_Toc371521559"/>
      <w:bookmarkStart w:id="23" w:name="_Toc450901554"/>
      <w:bookmarkStart w:id="24" w:name="_Toc505958382"/>
      <w:bookmarkEnd w:id="22"/>
      <w:r w:rsidRPr="005A64FD">
        <w:rPr>
          <w:rFonts w:ascii="Times New Roman" w:hAnsi="Times New Roman" w:cs="Times New Roman"/>
          <w:b/>
          <w:color w:val="auto"/>
          <w:sz w:val="24"/>
          <w:szCs w:val="24"/>
        </w:rPr>
        <w:t>Prihvatljivost nositelja projekta (Tko može sudjelovati?)</w:t>
      </w:r>
      <w:bookmarkEnd w:id="23"/>
      <w:bookmarkEnd w:id="24"/>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5" w:name="_Toc450901556"/>
      <w:bookmarkStart w:id="26"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5"/>
      <w:r w:rsidRPr="005A64FD">
        <w:rPr>
          <w:rFonts w:ascii="Times New Roman" w:hAnsi="Times New Roman" w:cs="Times New Roman"/>
          <w:b/>
          <w:color w:val="auto"/>
          <w:sz w:val="24"/>
          <w:szCs w:val="24"/>
        </w:rPr>
        <w:t>po nositelju projekta</w:t>
      </w:r>
      <w:bookmarkEnd w:id="26"/>
    </w:p>
    <w:p w14:paraId="60CE5D1C" w14:textId="741B20D9"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 xml:space="preserve">Nositelju projekta za </w:t>
      </w:r>
      <w:r w:rsidR="004A604C">
        <w:rPr>
          <w:rFonts w:ascii="Times New Roman" w:eastAsia="Times New Roman" w:hAnsi="Times New Roman" w:cs="Times New Roman"/>
          <w:color w:val="000000"/>
          <w:sz w:val="24"/>
          <w:szCs w:val="24"/>
          <w:lang w:eastAsia="hr-HR"/>
        </w:rPr>
        <w:t xml:space="preserve">tip operacije 1.3.3. „Potpora razvoju malih poljoprivrednih gospodarstava“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7" w:name="_Toc450901557"/>
      <w:bookmarkStart w:id="28" w:name="_Toc505958384"/>
      <w:bookmarkStart w:id="29"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7"/>
      <w:bookmarkEnd w:id="28"/>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0E39E5">
      <w:pPr>
        <w:pStyle w:val="Odlomakpopisa"/>
        <w:numPr>
          <w:ilvl w:val="1"/>
          <w:numId w:val="14"/>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6FBD3E18" w:rsidR="0024742F" w:rsidRPr="005A64FD" w:rsidRDefault="0024742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w:t>
      </w:r>
      <w:proofErr w:type="spellStart"/>
      <w:r w:rsidRPr="005A64FD">
        <w:rPr>
          <w:rFonts w:ascii="Times New Roman" w:eastAsia="Times New Roman" w:hAnsi="Times New Roman" w:cs="Times New Roman"/>
          <w:sz w:val="24"/>
          <w:szCs w:val="24"/>
        </w:rPr>
        <w:t>predst</w:t>
      </w:r>
      <w:r w:rsidR="00A62C12">
        <w:rPr>
          <w:rFonts w:ascii="Times New Roman" w:eastAsia="Times New Roman" w:hAnsi="Times New Roman" w:cs="Times New Roman"/>
          <w:sz w:val="24"/>
          <w:szCs w:val="24"/>
        </w:rPr>
        <w:t>c</w:t>
      </w:r>
      <w:r w:rsidRPr="005A64FD">
        <w:rPr>
          <w:rFonts w:ascii="Times New Roman" w:eastAsia="Times New Roman" w:hAnsi="Times New Roman" w:cs="Times New Roman"/>
          <w:sz w:val="24"/>
          <w:szCs w:val="24"/>
        </w:rPr>
        <w:t>ečajne</w:t>
      </w:r>
      <w:proofErr w:type="spellEnd"/>
      <w:r w:rsidRPr="005A64FD">
        <w:rPr>
          <w:rFonts w:ascii="Times New Roman" w:eastAsia="Times New Roman" w:hAnsi="Times New Roman" w:cs="Times New Roman"/>
          <w:sz w:val="24"/>
          <w:szCs w:val="24"/>
        </w:rPr>
        <w:t xml:space="preserve"> nagodbe sukladno Zakonu o financijskom poslovanju i </w:t>
      </w:r>
      <w:proofErr w:type="spellStart"/>
      <w:r w:rsidRPr="005A64FD">
        <w:rPr>
          <w:rFonts w:ascii="Times New Roman" w:eastAsia="Times New Roman" w:hAnsi="Times New Roman" w:cs="Times New Roman"/>
          <w:sz w:val="24"/>
          <w:szCs w:val="24"/>
        </w:rPr>
        <w:t>predstečajnoj</w:t>
      </w:r>
      <w:proofErr w:type="spellEnd"/>
      <w:r w:rsidRPr="005A64FD">
        <w:rPr>
          <w:rFonts w:ascii="Times New Roman" w:eastAsia="Times New Roman" w:hAnsi="Times New Roman" w:cs="Times New Roman"/>
          <w:sz w:val="24"/>
          <w:szCs w:val="24"/>
        </w:rPr>
        <w:t xml:space="preserve"> nagodbi (NN 108/12, 144/12, 81/13, 112/13,71/15,78/15);</w:t>
      </w:r>
    </w:p>
    <w:p w14:paraId="6BC1C86E" w14:textId="3E087F26" w:rsidR="005A64FD" w:rsidRPr="005A64FD" w:rsidRDefault="003B6FA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F64E24">
      <w:pPr>
        <w:numPr>
          <w:ilvl w:val="0"/>
          <w:numId w:val="13"/>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F64E24">
      <w:pPr>
        <w:numPr>
          <w:ilvl w:val="0"/>
          <w:numId w:val="13"/>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956E41">
      <w:pPr>
        <w:numPr>
          <w:ilvl w:val="0"/>
          <w:numId w:val="13"/>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F64E24">
      <w:pPr>
        <w:numPr>
          <w:ilvl w:val="0"/>
          <w:numId w:val="13"/>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F64E24">
      <w:pPr>
        <w:numPr>
          <w:ilvl w:val="0"/>
          <w:numId w:val="13"/>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9" w:history="1">
        <w:r w:rsidRPr="00BC2F7D">
          <w:rPr>
            <w:rStyle w:val="Hiperveza"/>
            <w:rFonts w:ascii="Times New Roman" w:eastAsia="Times New Roman" w:hAnsi="Times New Roman" w:cs="Times New Roman"/>
            <w:sz w:val="24"/>
            <w:szCs w:val="24"/>
          </w:rPr>
          <w:t>http://www.a</w:t>
        </w:r>
        <w:r w:rsidRPr="00BC2F7D">
          <w:rPr>
            <w:rStyle w:val="Hiperveza"/>
            <w:rFonts w:ascii="Times New Roman" w:eastAsia="Times New Roman" w:hAnsi="Times New Roman" w:cs="Times New Roman"/>
            <w:sz w:val="24"/>
            <w:szCs w:val="24"/>
          </w:rPr>
          <w:t>p</w:t>
        </w:r>
        <w:r w:rsidRPr="00BC2F7D">
          <w:rPr>
            <w:rStyle w:val="Hiperveza"/>
            <w:rFonts w:ascii="Times New Roman" w:eastAsia="Times New Roman" w:hAnsi="Times New Roman" w:cs="Times New Roman"/>
            <w:sz w:val="24"/>
            <w:szCs w:val="24"/>
          </w:rPr>
          <w:t>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0" w:name="_Toc367179844"/>
            <w:bookmarkStart w:id="31" w:name="_Toc367179980"/>
            <w:bookmarkStart w:id="32" w:name="_Toc367179846"/>
            <w:bookmarkStart w:id="33" w:name="_Toc367179982"/>
            <w:bookmarkStart w:id="34" w:name="_Toc371521563"/>
            <w:bookmarkEnd w:id="29"/>
            <w:bookmarkEnd w:id="30"/>
            <w:bookmarkEnd w:id="31"/>
            <w:bookmarkEnd w:id="32"/>
            <w:bookmarkEnd w:id="33"/>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w:t>
            </w:r>
            <w:proofErr w:type="spellStart"/>
            <w:r w:rsidRPr="007C4785">
              <w:rPr>
                <w:rFonts w:ascii="Times New Roman" w:hAnsi="Times New Roman"/>
                <w:sz w:val="24"/>
                <w:szCs w:val="24"/>
                <w:lang w:val="hr-HR"/>
              </w:rPr>
              <w:t>podzakonski</w:t>
            </w:r>
            <w:proofErr w:type="spellEnd"/>
            <w:r w:rsidRPr="007C4785">
              <w:rPr>
                <w:rFonts w:ascii="Times New Roman" w:hAnsi="Times New Roman"/>
                <w:sz w:val="24"/>
                <w:szCs w:val="24"/>
                <w:lang w:val="hr-HR"/>
              </w:rPr>
              <w:t xml:space="preserve">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w:t>
            </w:r>
            <w:proofErr w:type="spellStart"/>
            <w:r w:rsidRPr="007C4785">
              <w:rPr>
                <w:rFonts w:ascii="Times New Roman" w:hAnsi="Times New Roman"/>
                <w:sz w:val="24"/>
                <w:szCs w:val="24"/>
                <w:lang w:val="hr-HR"/>
              </w:rPr>
              <w:t>podzakonske</w:t>
            </w:r>
            <w:proofErr w:type="spellEnd"/>
            <w:r w:rsidRPr="007C4785">
              <w:rPr>
                <w:rFonts w:ascii="Times New Roman" w:hAnsi="Times New Roman"/>
                <w:sz w:val="24"/>
                <w:szCs w:val="24"/>
                <w:lang w:val="hr-HR"/>
              </w:rPr>
              <w:t xml:space="preserv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18A929D9" w14:textId="48F761FC"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5" w:name="_Toc450901558"/>
      <w:bookmarkStart w:id="36"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4"/>
      <w:bookmarkEnd w:id="35"/>
      <w:bookmarkEnd w:id="36"/>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9319CB">
      <w:pPr>
        <w:pStyle w:val="Odlomakpopisa"/>
        <w:numPr>
          <w:ilvl w:val="0"/>
          <w:numId w:val="31"/>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7FCB8E22" w:rsidR="009319CB" w:rsidRDefault="005507EA" w:rsidP="009319CB">
      <w:pPr>
        <w:pStyle w:val="Odlomakpopisa"/>
        <w:numPr>
          <w:ilvl w:val="0"/>
          <w:numId w:val="3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30D825ED" w14:textId="3F18A81C" w:rsidR="00BE57CC" w:rsidRPr="00BF40D5" w:rsidRDefault="00BE57CC" w:rsidP="00BF40D5">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689B7FEA" w14:textId="2FF61A75" w:rsidR="00345C3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7" w:name="_Toc505958386"/>
      <w:r>
        <w:rPr>
          <w:rFonts w:ascii="Times New Roman" w:hAnsi="Times New Roman" w:cs="Times New Roman"/>
          <w:b/>
          <w:color w:val="auto"/>
          <w:sz w:val="24"/>
          <w:szCs w:val="24"/>
        </w:rPr>
        <w:lastRenderedPageBreak/>
        <w:t>OPĆI ZAHTJEVI POSTUPKA ODABIRA PROJEKATA</w:t>
      </w:r>
      <w:bookmarkEnd w:id="37"/>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38" w:name="_Toc505958387"/>
      <w:r w:rsidRPr="005A64FD">
        <w:rPr>
          <w:rFonts w:ascii="Times New Roman" w:hAnsi="Times New Roman" w:cs="Times New Roman"/>
          <w:b/>
          <w:color w:val="auto"/>
          <w:sz w:val="24"/>
          <w:szCs w:val="24"/>
        </w:rPr>
        <w:t>Prihvatljivost projekta</w:t>
      </w:r>
      <w:bookmarkEnd w:id="38"/>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903708">
      <w:pPr>
        <w:pStyle w:val="ListParagraph1"/>
        <w:numPr>
          <w:ilvl w:val="0"/>
          <w:numId w:val="3"/>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3E092F">
      <w:pPr>
        <w:pStyle w:val="Odlomakpopisa"/>
        <w:numPr>
          <w:ilvl w:val="0"/>
          <w:numId w:val="50"/>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3B683E">
      <w:pPr>
        <w:pStyle w:val="Odlomakpopisa"/>
        <w:numPr>
          <w:ilvl w:val="0"/>
          <w:numId w:val="50"/>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903708">
      <w:pPr>
        <w:pStyle w:val="t-9-8"/>
        <w:numPr>
          <w:ilvl w:val="0"/>
          <w:numId w:val="3"/>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903708">
      <w:pPr>
        <w:pStyle w:val="t-9-8"/>
        <w:numPr>
          <w:ilvl w:val="0"/>
          <w:numId w:val="4"/>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903708">
      <w:pPr>
        <w:pStyle w:val="t-9-8"/>
        <w:numPr>
          <w:ilvl w:val="0"/>
          <w:numId w:val="4"/>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52B3BAA" w:rsidR="00613530" w:rsidRPr="00E94846" w:rsidRDefault="005E6382" w:rsidP="000005AA">
      <w:pPr>
        <w:pStyle w:val="ListParagraph1"/>
        <w:numPr>
          <w:ilvl w:val="0"/>
          <w:numId w:val="3"/>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39" w:name="_Toc480816945"/>
      <w:bookmarkEnd w:id="39"/>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6DB53376" w:rsidR="00613530" w:rsidRDefault="00613530">
      <w:pPr>
        <w:autoSpaceDE w:val="0"/>
        <w:autoSpaceDN w:val="0"/>
        <w:adjustRightInd w:val="0"/>
        <w:spacing w:before="120" w:after="240"/>
        <w:ind w:right="-278"/>
        <w:jc w:val="both"/>
        <w:rPr>
          <w:rFonts w:ascii="Times New Roman" w:hAnsi="Times New Roman" w:cs="Times New Roman"/>
        </w:rPr>
      </w:pPr>
    </w:p>
    <w:p w14:paraId="5B841F97" w14:textId="76BCC915" w:rsidR="00C25A2D" w:rsidRDefault="00C25A2D">
      <w:pPr>
        <w:autoSpaceDE w:val="0"/>
        <w:autoSpaceDN w:val="0"/>
        <w:adjustRightInd w:val="0"/>
        <w:spacing w:before="120" w:after="240"/>
        <w:ind w:right="-278"/>
        <w:jc w:val="both"/>
        <w:rPr>
          <w:rFonts w:ascii="Times New Roman" w:hAnsi="Times New Roman" w:cs="Times New Roman"/>
        </w:rPr>
      </w:pPr>
    </w:p>
    <w:p w14:paraId="437B13AE" w14:textId="63AEC729" w:rsidR="00C25A2D" w:rsidRDefault="00C25A2D">
      <w:pPr>
        <w:autoSpaceDE w:val="0"/>
        <w:autoSpaceDN w:val="0"/>
        <w:adjustRightInd w:val="0"/>
        <w:spacing w:before="120" w:after="240"/>
        <w:ind w:right="-278"/>
        <w:jc w:val="both"/>
        <w:rPr>
          <w:rFonts w:ascii="Times New Roman" w:hAnsi="Times New Roman" w:cs="Times New Roman"/>
        </w:rPr>
      </w:pPr>
    </w:p>
    <w:p w14:paraId="431B5EA4" w14:textId="0C0A7EE4" w:rsidR="00C25A2D" w:rsidRDefault="00C25A2D">
      <w:pPr>
        <w:autoSpaceDE w:val="0"/>
        <w:autoSpaceDN w:val="0"/>
        <w:adjustRightInd w:val="0"/>
        <w:spacing w:before="120" w:after="240"/>
        <w:ind w:right="-278"/>
        <w:jc w:val="both"/>
        <w:rPr>
          <w:rFonts w:ascii="Times New Roman" w:hAnsi="Times New Roman" w:cs="Times New Roman"/>
        </w:rPr>
      </w:pPr>
    </w:p>
    <w:p w14:paraId="09B2A4FB" w14:textId="77777777" w:rsidR="00C25A2D" w:rsidRPr="005A64FD" w:rsidRDefault="00C25A2D">
      <w:pPr>
        <w:autoSpaceDE w:val="0"/>
        <w:autoSpaceDN w:val="0"/>
        <w:adjustRightInd w:val="0"/>
        <w:spacing w:before="120" w:after="240"/>
        <w:ind w:right="-278"/>
        <w:jc w:val="both"/>
        <w:rPr>
          <w:rFonts w:ascii="Times New Roman" w:hAnsi="Times New Roman" w:cs="Times New Roman"/>
        </w:rPr>
      </w:pPr>
    </w:p>
    <w:p w14:paraId="086E2A9D" w14:textId="39343B81" w:rsidR="00C1491B" w:rsidRPr="00A56D87" w:rsidRDefault="000F026A" w:rsidP="00A56D87">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0"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0"/>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21639F65" w14:textId="1D8F758B"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254"/>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6AAFD7F4" w14:textId="26EBBCF3" w:rsidR="00731803" w:rsidRPr="005A64FD" w:rsidRDefault="00C25A2D">
            <w:pPr>
              <w:spacing w:line="276" w:lineRule="auto"/>
              <w:jc w:val="center"/>
              <w:rPr>
                <w:rFonts w:ascii="Times New Roman" w:hAnsi="Times New Roman" w:cs="Times New Roman"/>
                <w:b/>
                <w:bCs/>
                <w:color w:val="000000"/>
                <w:sz w:val="18"/>
                <w:szCs w:val="18"/>
                <w:lang w:eastAsia="hr-HR"/>
              </w:rPr>
            </w:pPr>
            <w:r>
              <w:rPr>
                <w:rFonts w:ascii="Times New Roman" w:hAnsi="Times New Roman" w:cs="Times New Roman"/>
                <w:b/>
                <w:bCs/>
                <w:color w:val="000000"/>
                <w:sz w:val="18"/>
                <w:szCs w:val="18"/>
                <w:lang w:eastAsia="hr-HR"/>
              </w:rPr>
              <w:t>1.3.3. „Potpora razvoju malih poljoprivrednih gospodarstava“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4B05BB45" w14:textId="3CBC6F86" w:rsidR="00AF7F69" w:rsidRDefault="00AF7F69" w:rsidP="00DF1A7E">
            <w:pPr>
              <w:jc w:val="both"/>
              <w:rPr>
                <w:rFonts w:ascii="Times New Roman" w:eastAsia="Calibri" w:hAnsi="Times New Roman" w:cs="Times New Roman"/>
                <w:color w:val="000000"/>
                <w:lang w:eastAsia="ar-SA"/>
              </w:rPr>
            </w:pPr>
          </w:p>
          <w:p w14:paraId="240F38D4" w14:textId="77777777" w:rsidR="00C25A2D" w:rsidRDefault="00C25A2D"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lastRenderedPageBreak/>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8A7809">
            <w:pPr>
              <w:pStyle w:val="Odlomakpopisa"/>
              <w:numPr>
                <w:ilvl w:val="0"/>
                <w:numId w:val="55"/>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8A7809">
            <w:pPr>
              <w:pStyle w:val="Odlomakpopisa"/>
              <w:numPr>
                <w:ilvl w:val="0"/>
                <w:numId w:val="55"/>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xml:space="preserve">, </w:t>
            </w:r>
            <w:proofErr w:type="spellStart"/>
            <w:r w:rsidR="000145FA" w:rsidRPr="00782C17">
              <w:rPr>
                <w:rFonts w:ascii="Times New Roman" w:hAnsi="Times New Roman" w:cs="Times New Roman"/>
              </w:rPr>
              <w:t>micelij</w:t>
            </w:r>
            <w:proofErr w:type="spellEnd"/>
            <w:r w:rsidR="000145FA" w:rsidRPr="00782C17">
              <w:rPr>
                <w:rFonts w:ascii="Times New Roman" w:hAnsi="Times New Roman" w:cs="Times New Roman"/>
              </w:rPr>
              <w:t>,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1"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1"/>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27CE864E" w14:textId="73F20BC9" w:rsidR="00007318" w:rsidRDefault="00C10EDC" w:rsidP="00CF41DE">
      <w:pPr>
        <w:shd w:val="clear" w:color="auto" w:fill="FFFFFF"/>
        <w:spacing w:before="120"/>
        <w:jc w:val="both"/>
        <w:rPr>
          <w:rFonts w:ascii="Times New Roman" w:hAnsi="Times New Roman" w:cs="Times New Roman"/>
          <w:sz w:val="24"/>
          <w:szCs w:val="24"/>
        </w:rPr>
      </w:pPr>
      <w:bookmarkStart w:id="42" w:name="_Toc450901563"/>
      <w:bookmarkStart w:id="43"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388753B5" w14:textId="648AC343" w:rsidR="00C25A2D" w:rsidRDefault="00C25A2D" w:rsidP="00CF41DE">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r w:rsidRPr="00226DC0">
        <w:rPr>
          <w:rFonts w:ascii="Times New Roman" w:hAnsi="Times New Roman" w:cs="Times New Roman"/>
          <w:bCs/>
          <w:iCs/>
          <w:color w:val="auto"/>
          <w:sz w:val="24"/>
          <w:szCs w:val="24"/>
          <w:u w:color="FF0000"/>
        </w:rPr>
        <w:t>Da bi projektni prijedlog mogao biti predložen za sufinanciranje od strane LAG-a, on mora udovoljavati uvjetima prihvatljiv</w:t>
      </w:r>
      <w:r w:rsidR="00A62C12">
        <w:rPr>
          <w:rFonts w:ascii="Times New Roman" w:hAnsi="Times New Roman" w:cs="Times New Roman"/>
          <w:bCs/>
          <w:iCs/>
          <w:color w:val="auto"/>
          <w:sz w:val="24"/>
          <w:szCs w:val="24"/>
          <w:u w:color="FF0000"/>
        </w:rPr>
        <w:t>osti</w:t>
      </w:r>
      <w:r w:rsidR="0040096F">
        <w:rPr>
          <w:rFonts w:ascii="Times New Roman" w:hAnsi="Times New Roman" w:cs="Times New Roman"/>
          <w:bCs/>
          <w:iCs/>
          <w:color w:val="auto"/>
          <w:sz w:val="24"/>
          <w:szCs w:val="24"/>
          <w:u w:color="FF0000"/>
        </w:rPr>
        <w:t xml:space="preserve"> sukladno Članku 16. Pravilnika za </w:t>
      </w:r>
      <w:proofErr w:type="spellStart"/>
      <w:r w:rsidR="0040096F">
        <w:rPr>
          <w:rFonts w:ascii="Times New Roman" w:hAnsi="Times New Roman" w:cs="Times New Roman"/>
          <w:bCs/>
          <w:iCs/>
          <w:color w:val="auto"/>
          <w:sz w:val="24"/>
          <w:szCs w:val="24"/>
          <w:u w:color="FF0000"/>
        </w:rPr>
        <w:t>Podmjeru</w:t>
      </w:r>
      <w:proofErr w:type="spellEnd"/>
      <w:r w:rsidR="0040096F">
        <w:rPr>
          <w:rFonts w:ascii="Times New Roman" w:hAnsi="Times New Roman" w:cs="Times New Roman"/>
          <w:bCs/>
          <w:iCs/>
          <w:color w:val="auto"/>
          <w:sz w:val="24"/>
          <w:szCs w:val="24"/>
          <w:u w:color="FF0000"/>
        </w:rPr>
        <w:t xml:space="preserve"> 6.3. „Potpora razvoju malih poljoprivrednih gospodarstava“.</w:t>
      </w:r>
    </w:p>
    <w:p w14:paraId="021348C7" w14:textId="47A01282" w:rsidR="00C25A2D" w:rsidRDefault="00C25A2D" w:rsidP="0040096F">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r w:rsidRPr="00226DC0">
        <w:rPr>
          <w:rFonts w:ascii="Times New Roman" w:hAnsi="Times New Roman" w:cs="Times New Roman"/>
          <w:bCs/>
          <w:iCs/>
          <w:color w:val="auto"/>
          <w:sz w:val="24"/>
          <w:szCs w:val="24"/>
          <w:u w:color="FF0000"/>
        </w:rPr>
        <w:t>Ukoliko su uvjeti prihvatljivosti zadovoljeni</w:t>
      </w:r>
      <w:r>
        <w:rPr>
          <w:rFonts w:ascii="Times New Roman" w:hAnsi="Times New Roman" w:cs="Times New Roman"/>
          <w:bCs/>
          <w:iCs/>
          <w:color w:val="auto"/>
          <w:sz w:val="24"/>
          <w:szCs w:val="24"/>
          <w:u w:color="FF0000"/>
        </w:rPr>
        <w:t>,</w:t>
      </w:r>
      <w:r w:rsidRPr="00226DC0">
        <w:rPr>
          <w:rFonts w:ascii="Times New Roman" w:hAnsi="Times New Roman" w:cs="Times New Roman"/>
          <w:bCs/>
          <w:iCs/>
          <w:color w:val="auto"/>
          <w:sz w:val="24"/>
          <w:szCs w:val="24"/>
          <w:u w:color="FF0000"/>
        </w:rPr>
        <w:t xml:space="preserve"> LAG će provjeriti usklađenost projektnog prijedloga sa Strategijom LAG-a i projektnom prijedlogu dodijeliti</w:t>
      </w:r>
      <w:r>
        <w:rPr>
          <w:rFonts w:ascii="Times New Roman" w:hAnsi="Times New Roman" w:cs="Times New Roman"/>
          <w:bCs/>
          <w:iCs/>
          <w:color w:val="auto"/>
          <w:sz w:val="24"/>
          <w:szCs w:val="24"/>
          <w:u w:color="FF0000"/>
        </w:rPr>
        <w:t xml:space="preserve"> bodove prema T</w:t>
      </w:r>
      <w:r w:rsidRPr="00226DC0">
        <w:rPr>
          <w:rFonts w:ascii="Times New Roman" w:hAnsi="Times New Roman" w:cs="Times New Roman"/>
          <w:bCs/>
          <w:iCs/>
          <w:color w:val="auto"/>
          <w:sz w:val="24"/>
          <w:szCs w:val="24"/>
          <w:u w:color="FF0000"/>
        </w:rPr>
        <w:t>ablici s kriterijima bodovanja</w:t>
      </w:r>
      <w:r w:rsidR="0040096F">
        <w:rPr>
          <w:rFonts w:ascii="Times New Roman" w:hAnsi="Times New Roman" w:cs="Times New Roman"/>
          <w:bCs/>
          <w:iCs/>
          <w:color w:val="auto"/>
          <w:sz w:val="24"/>
          <w:szCs w:val="24"/>
          <w:u w:color="FF0000"/>
        </w:rPr>
        <w:t xml:space="preserve"> projekta</w:t>
      </w:r>
      <w:r>
        <w:rPr>
          <w:rFonts w:ascii="Times New Roman" w:hAnsi="Times New Roman" w:cs="Times New Roman"/>
          <w:bCs/>
          <w:iCs/>
          <w:color w:val="auto"/>
          <w:sz w:val="24"/>
          <w:szCs w:val="24"/>
          <w:u w:color="FF0000"/>
        </w:rPr>
        <w:t>.</w:t>
      </w:r>
    </w:p>
    <w:p w14:paraId="62F2DFF7" w14:textId="77777777" w:rsidR="0040096F" w:rsidRPr="0040096F" w:rsidRDefault="0040096F" w:rsidP="0040096F">
      <w:pPr>
        <w:pStyle w:val="Body"/>
        <w:pBdr>
          <w:top w:val="none" w:sz="0" w:space="0" w:color="auto"/>
          <w:left w:val="none" w:sz="0" w:space="0" w:color="auto"/>
          <w:bottom w:val="none" w:sz="0" w:space="0" w:color="auto"/>
          <w:right w:val="none" w:sz="0" w:space="0" w:color="auto"/>
          <w:bar w:val="none" w:sz="0" w:color="auto"/>
        </w:pBdr>
        <w:tabs>
          <w:tab w:val="left" w:pos="567"/>
        </w:tabs>
        <w:spacing w:before="120"/>
        <w:jc w:val="both"/>
        <w:rPr>
          <w:rFonts w:ascii="Times New Roman" w:hAnsi="Times New Roman" w:cs="Times New Roman"/>
          <w:bCs/>
          <w:iCs/>
          <w:color w:val="auto"/>
          <w:sz w:val="24"/>
          <w:szCs w:val="24"/>
          <w:u w:color="FF0000"/>
        </w:rPr>
      </w:pPr>
    </w:p>
    <w:p w14:paraId="500B349F" w14:textId="76D8F1E5" w:rsidR="0040096F" w:rsidRDefault="0040096F" w:rsidP="0044531B">
      <w:pPr>
        <w:shd w:val="clear" w:color="auto" w:fill="FFFFFF"/>
        <w:spacing w:before="120"/>
        <w:jc w:val="both"/>
        <w:rPr>
          <w:rFonts w:ascii="Times New Roman" w:hAnsi="Times New Roman" w:cs="Times New Roman"/>
          <w:sz w:val="24"/>
          <w:szCs w:val="24"/>
        </w:rPr>
      </w:pPr>
      <w:r>
        <w:rPr>
          <w:rFonts w:ascii="Times New Roman" w:hAnsi="Times New Roman" w:cs="Times New Roman"/>
          <w:sz w:val="24"/>
          <w:szCs w:val="24"/>
        </w:rPr>
        <w:t>Tablica s kriterijima bodovanja projekta</w:t>
      </w:r>
    </w:p>
    <w:tbl>
      <w:tblPr>
        <w:tblW w:w="9100" w:type="dxa"/>
        <w:tblLook w:val="04A0" w:firstRow="1" w:lastRow="0" w:firstColumn="1" w:lastColumn="0" w:noHBand="0" w:noVBand="1"/>
      </w:tblPr>
      <w:tblGrid>
        <w:gridCol w:w="1220"/>
        <w:gridCol w:w="6280"/>
        <w:gridCol w:w="1600"/>
      </w:tblGrid>
      <w:tr w:rsidR="00C25A2D" w:rsidRPr="00C25A2D" w14:paraId="60343198" w14:textId="77777777" w:rsidTr="00C25A2D">
        <w:trPr>
          <w:trHeight w:val="510"/>
        </w:trPr>
        <w:tc>
          <w:tcPr>
            <w:tcW w:w="1220" w:type="dxa"/>
            <w:tcBorders>
              <w:top w:val="nil"/>
              <w:left w:val="nil"/>
              <w:bottom w:val="nil"/>
              <w:right w:val="nil"/>
            </w:tcBorders>
            <w:shd w:val="clear" w:color="000000" w:fill="70AD47"/>
            <w:vAlign w:val="center"/>
            <w:hideMark/>
          </w:tcPr>
          <w:p w14:paraId="4EC891ED"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Broj</w:t>
            </w:r>
          </w:p>
        </w:tc>
        <w:tc>
          <w:tcPr>
            <w:tcW w:w="6280" w:type="dxa"/>
            <w:tcBorders>
              <w:top w:val="nil"/>
              <w:left w:val="nil"/>
              <w:bottom w:val="nil"/>
              <w:right w:val="nil"/>
            </w:tcBorders>
            <w:shd w:val="clear" w:color="000000" w:fill="70AD47"/>
            <w:vAlign w:val="center"/>
            <w:hideMark/>
          </w:tcPr>
          <w:p w14:paraId="7F93187F"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Naziv kriterija</w:t>
            </w:r>
          </w:p>
        </w:tc>
        <w:tc>
          <w:tcPr>
            <w:tcW w:w="1600" w:type="dxa"/>
            <w:tcBorders>
              <w:top w:val="nil"/>
              <w:left w:val="nil"/>
              <w:bottom w:val="nil"/>
              <w:right w:val="nil"/>
            </w:tcBorders>
            <w:shd w:val="clear" w:color="000000" w:fill="70AD47"/>
            <w:vAlign w:val="center"/>
            <w:hideMark/>
          </w:tcPr>
          <w:p w14:paraId="491FB373"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Bodovi</w:t>
            </w:r>
          </w:p>
        </w:tc>
      </w:tr>
      <w:tr w:rsidR="00C25A2D" w:rsidRPr="00C25A2D" w14:paraId="150ECD03" w14:textId="77777777" w:rsidTr="00C25A2D">
        <w:trPr>
          <w:trHeight w:val="58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4D5F86D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1</w:t>
            </w:r>
          </w:p>
        </w:tc>
        <w:tc>
          <w:tcPr>
            <w:tcW w:w="6280" w:type="dxa"/>
            <w:tcBorders>
              <w:top w:val="nil"/>
              <w:left w:val="nil"/>
              <w:bottom w:val="nil"/>
              <w:right w:val="nil"/>
            </w:tcBorders>
            <w:shd w:val="clear" w:color="000000" w:fill="70AD47"/>
            <w:vAlign w:val="center"/>
            <w:hideMark/>
          </w:tcPr>
          <w:p w14:paraId="64C57C50"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Usklađenost projekta s Programom ruralnog razvoja RH i LRS LAG-a Vuka-Dunav</w:t>
            </w:r>
          </w:p>
        </w:tc>
        <w:tc>
          <w:tcPr>
            <w:tcW w:w="1600" w:type="dxa"/>
            <w:tcBorders>
              <w:top w:val="nil"/>
              <w:left w:val="nil"/>
              <w:bottom w:val="nil"/>
              <w:right w:val="nil"/>
            </w:tcBorders>
            <w:shd w:val="clear" w:color="000000" w:fill="70AD47"/>
            <w:vAlign w:val="center"/>
            <w:hideMark/>
          </w:tcPr>
          <w:p w14:paraId="073EF377"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15</w:t>
            </w:r>
          </w:p>
        </w:tc>
      </w:tr>
      <w:tr w:rsidR="00C25A2D" w:rsidRPr="00C25A2D" w14:paraId="21824B0E" w14:textId="77777777" w:rsidTr="00C25A2D">
        <w:trPr>
          <w:trHeight w:val="570"/>
        </w:trPr>
        <w:tc>
          <w:tcPr>
            <w:tcW w:w="1220" w:type="dxa"/>
            <w:vMerge/>
            <w:tcBorders>
              <w:top w:val="nil"/>
              <w:left w:val="single" w:sz="8" w:space="0" w:color="FFFFFF"/>
              <w:bottom w:val="single" w:sz="8" w:space="0" w:color="FFFFFF"/>
              <w:right w:val="single" w:sz="8" w:space="0" w:color="FFFFFF"/>
            </w:tcBorders>
            <w:vAlign w:val="center"/>
            <w:hideMark/>
          </w:tcPr>
          <w:p w14:paraId="73DBA914"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EEAF6"/>
            <w:vAlign w:val="center"/>
            <w:hideMark/>
          </w:tcPr>
          <w:p w14:paraId="4CF25EEC"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Projekt je u skladu s Programom ruralnog razvoja i s LRS LAG Vuka-Dunav</w:t>
            </w:r>
          </w:p>
        </w:tc>
        <w:tc>
          <w:tcPr>
            <w:tcW w:w="1600" w:type="dxa"/>
            <w:tcBorders>
              <w:top w:val="nil"/>
              <w:left w:val="nil"/>
              <w:bottom w:val="single" w:sz="8" w:space="0" w:color="FFFFFF"/>
              <w:right w:val="single" w:sz="8" w:space="0" w:color="FFFFFF"/>
            </w:tcBorders>
            <w:shd w:val="clear" w:color="000000" w:fill="DEEAF6"/>
            <w:vAlign w:val="center"/>
            <w:hideMark/>
          </w:tcPr>
          <w:p w14:paraId="09306AEA"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15</w:t>
            </w:r>
          </w:p>
        </w:tc>
      </w:tr>
      <w:tr w:rsidR="00C25A2D" w:rsidRPr="00C25A2D" w14:paraId="27DF0F71" w14:textId="77777777" w:rsidTr="00C25A2D">
        <w:trPr>
          <w:trHeight w:val="46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1E862CD5"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2</w:t>
            </w:r>
          </w:p>
        </w:tc>
        <w:tc>
          <w:tcPr>
            <w:tcW w:w="6280" w:type="dxa"/>
            <w:tcBorders>
              <w:top w:val="nil"/>
              <w:left w:val="nil"/>
              <w:bottom w:val="nil"/>
              <w:right w:val="nil"/>
            </w:tcBorders>
            <w:shd w:val="clear" w:color="000000" w:fill="70AD47"/>
            <w:vAlign w:val="center"/>
            <w:hideMark/>
          </w:tcPr>
          <w:p w14:paraId="1C72AB91"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Udruživanje </w:t>
            </w:r>
          </w:p>
        </w:tc>
        <w:tc>
          <w:tcPr>
            <w:tcW w:w="1600" w:type="dxa"/>
            <w:tcBorders>
              <w:top w:val="nil"/>
              <w:left w:val="nil"/>
              <w:bottom w:val="nil"/>
              <w:right w:val="nil"/>
            </w:tcBorders>
            <w:shd w:val="clear" w:color="000000" w:fill="70AD47"/>
            <w:vAlign w:val="center"/>
            <w:hideMark/>
          </w:tcPr>
          <w:p w14:paraId="762C9863"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3FB07A14" w14:textId="77777777" w:rsidTr="00C25A2D">
        <w:trPr>
          <w:trHeight w:val="465"/>
        </w:trPr>
        <w:tc>
          <w:tcPr>
            <w:tcW w:w="1220" w:type="dxa"/>
            <w:vMerge/>
            <w:tcBorders>
              <w:top w:val="nil"/>
              <w:left w:val="single" w:sz="8" w:space="0" w:color="FFFFFF"/>
              <w:bottom w:val="single" w:sz="8" w:space="0" w:color="FFFFFF"/>
              <w:right w:val="single" w:sz="8" w:space="0" w:color="FFFFFF"/>
            </w:tcBorders>
            <w:vAlign w:val="center"/>
            <w:hideMark/>
          </w:tcPr>
          <w:p w14:paraId="3360371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EEAF6"/>
            <w:vAlign w:val="center"/>
            <w:hideMark/>
          </w:tcPr>
          <w:p w14:paraId="0D2E73C8"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Zadruga, proizvođačka organizacija</w:t>
            </w:r>
          </w:p>
        </w:tc>
        <w:tc>
          <w:tcPr>
            <w:tcW w:w="1600" w:type="dxa"/>
            <w:tcBorders>
              <w:top w:val="nil"/>
              <w:left w:val="nil"/>
              <w:bottom w:val="single" w:sz="8" w:space="0" w:color="FFFFFF"/>
              <w:right w:val="single" w:sz="8" w:space="0" w:color="FFFFFF"/>
            </w:tcBorders>
            <w:shd w:val="clear" w:color="000000" w:fill="DEEAF6"/>
            <w:vAlign w:val="center"/>
            <w:hideMark/>
          </w:tcPr>
          <w:p w14:paraId="4A1C6DE3"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756AF7C5" w14:textId="77777777" w:rsidTr="00C25A2D">
        <w:trPr>
          <w:trHeight w:val="420"/>
        </w:trPr>
        <w:tc>
          <w:tcPr>
            <w:tcW w:w="1220" w:type="dxa"/>
            <w:vMerge/>
            <w:tcBorders>
              <w:top w:val="nil"/>
              <w:left w:val="single" w:sz="8" w:space="0" w:color="FFFFFF"/>
              <w:bottom w:val="single" w:sz="8" w:space="0" w:color="FFFFFF"/>
              <w:right w:val="single" w:sz="8" w:space="0" w:color="FFFFFF"/>
            </w:tcBorders>
            <w:vAlign w:val="center"/>
            <w:hideMark/>
          </w:tcPr>
          <w:p w14:paraId="7048183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18D61D13"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Udruga</w:t>
            </w:r>
          </w:p>
        </w:tc>
        <w:tc>
          <w:tcPr>
            <w:tcW w:w="1600" w:type="dxa"/>
            <w:tcBorders>
              <w:top w:val="nil"/>
              <w:left w:val="nil"/>
              <w:bottom w:val="single" w:sz="8" w:space="0" w:color="FFFFFF"/>
              <w:right w:val="single" w:sz="8" w:space="0" w:color="FFFFFF"/>
            </w:tcBorders>
            <w:shd w:val="clear" w:color="000000" w:fill="DAEFD3"/>
            <w:vAlign w:val="center"/>
            <w:hideMark/>
          </w:tcPr>
          <w:p w14:paraId="692617C6"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3</w:t>
            </w:r>
          </w:p>
        </w:tc>
      </w:tr>
      <w:tr w:rsidR="00C25A2D" w:rsidRPr="00C25A2D" w14:paraId="514DC2B4" w14:textId="77777777" w:rsidTr="00C25A2D">
        <w:trPr>
          <w:trHeight w:val="54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23B02F8A"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3</w:t>
            </w:r>
          </w:p>
        </w:tc>
        <w:tc>
          <w:tcPr>
            <w:tcW w:w="6280" w:type="dxa"/>
            <w:tcBorders>
              <w:top w:val="nil"/>
              <w:left w:val="nil"/>
              <w:bottom w:val="nil"/>
              <w:right w:val="nil"/>
            </w:tcBorders>
            <w:shd w:val="clear" w:color="000000" w:fill="70AD47"/>
            <w:vAlign w:val="center"/>
            <w:hideMark/>
          </w:tcPr>
          <w:p w14:paraId="391C750F"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Doprinos zapošljavanju</w:t>
            </w:r>
          </w:p>
        </w:tc>
        <w:tc>
          <w:tcPr>
            <w:tcW w:w="1600" w:type="dxa"/>
            <w:tcBorders>
              <w:top w:val="nil"/>
              <w:left w:val="nil"/>
              <w:bottom w:val="single" w:sz="8" w:space="0" w:color="FFFFFF"/>
              <w:right w:val="single" w:sz="8" w:space="0" w:color="FFFFFF"/>
            </w:tcBorders>
            <w:shd w:val="clear" w:color="000000" w:fill="70AD47"/>
            <w:vAlign w:val="center"/>
            <w:hideMark/>
          </w:tcPr>
          <w:p w14:paraId="13C39592"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25E1AC69" w14:textId="77777777" w:rsidTr="00C25A2D">
        <w:trPr>
          <w:trHeight w:val="495"/>
        </w:trPr>
        <w:tc>
          <w:tcPr>
            <w:tcW w:w="1220" w:type="dxa"/>
            <w:vMerge/>
            <w:tcBorders>
              <w:top w:val="nil"/>
              <w:left w:val="single" w:sz="8" w:space="0" w:color="FFFFFF"/>
              <w:bottom w:val="single" w:sz="8" w:space="0" w:color="FFFFFF"/>
              <w:right w:val="single" w:sz="8" w:space="0" w:color="FFFFFF"/>
            </w:tcBorders>
            <w:vAlign w:val="center"/>
            <w:hideMark/>
          </w:tcPr>
          <w:p w14:paraId="2F3343DD"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5CBF5245"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Otvaranje minimalno jednog radnog mjesta</w:t>
            </w:r>
          </w:p>
        </w:tc>
        <w:tc>
          <w:tcPr>
            <w:tcW w:w="1600" w:type="dxa"/>
            <w:tcBorders>
              <w:top w:val="nil"/>
              <w:left w:val="nil"/>
              <w:bottom w:val="nil"/>
              <w:right w:val="nil"/>
            </w:tcBorders>
            <w:shd w:val="clear" w:color="000000" w:fill="DAEFD3"/>
            <w:vAlign w:val="center"/>
            <w:hideMark/>
          </w:tcPr>
          <w:p w14:paraId="32C40ADE"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77D348DB" w14:textId="77777777" w:rsidTr="00C25A2D">
        <w:trPr>
          <w:trHeight w:val="61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5D9FEFBD"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4</w:t>
            </w:r>
          </w:p>
        </w:tc>
        <w:tc>
          <w:tcPr>
            <w:tcW w:w="6280" w:type="dxa"/>
            <w:tcBorders>
              <w:top w:val="nil"/>
              <w:left w:val="nil"/>
              <w:bottom w:val="nil"/>
              <w:right w:val="nil"/>
            </w:tcBorders>
            <w:shd w:val="clear" w:color="000000" w:fill="70AD47"/>
            <w:vAlign w:val="center"/>
            <w:hideMark/>
          </w:tcPr>
          <w:p w14:paraId="5BBD1D52"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Zaštita okoliša i ublažavanje klimatskih promjena</w:t>
            </w:r>
          </w:p>
        </w:tc>
        <w:tc>
          <w:tcPr>
            <w:tcW w:w="1600" w:type="dxa"/>
            <w:tcBorders>
              <w:top w:val="nil"/>
              <w:left w:val="nil"/>
              <w:bottom w:val="nil"/>
              <w:right w:val="nil"/>
            </w:tcBorders>
            <w:shd w:val="clear" w:color="000000" w:fill="70AD47"/>
            <w:vAlign w:val="center"/>
            <w:hideMark/>
          </w:tcPr>
          <w:p w14:paraId="011AAFB4"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F014C41" w14:textId="77777777" w:rsidTr="00C25A2D">
        <w:trPr>
          <w:trHeight w:val="750"/>
        </w:trPr>
        <w:tc>
          <w:tcPr>
            <w:tcW w:w="1220" w:type="dxa"/>
            <w:vMerge/>
            <w:tcBorders>
              <w:top w:val="nil"/>
              <w:left w:val="single" w:sz="8" w:space="0" w:color="FFFFFF"/>
              <w:bottom w:val="single" w:sz="8" w:space="0" w:color="FFFFFF"/>
              <w:right w:val="single" w:sz="8" w:space="0" w:color="FFFFFF"/>
            </w:tcBorders>
            <w:vAlign w:val="center"/>
            <w:hideMark/>
          </w:tcPr>
          <w:p w14:paraId="7F9EE9CC"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0E7C469A"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Ulaganje doprinosi promicanju učinkovitosti resursa te zaštiti okoliša, ublažavanju klimatskih promjena i energetskoj učinkovitosti</w:t>
            </w:r>
          </w:p>
        </w:tc>
        <w:tc>
          <w:tcPr>
            <w:tcW w:w="1600" w:type="dxa"/>
            <w:tcBorders>
              <w:top w:val="nil"/>
              <w:left w:val="nil"/>
              <w:bottom w:val="nil"/>
              <w:right w:val="nil"/>
            </w:tcBorders>
            <w:shd w:val="clear" w:color="000000" w:fill="DAEFD3"/>
            <w:vAlign w:val="center"/>
            <w:hideMark/>
          </w:tcPr>
          <w:p w14:paraId="50AD2F6D"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5</w:t>
            </w:r>
          </w:p>
        </w:tc>
      </w:tr>
      <w:tr w:rsidR="00C25A2D" w:rsidRPr="00C25A2D" w14:paraId="5C64D179" w14:textId="77777777" w:rsidTr="00C25A2D">
        <w:trPr>
          <w:trHeight w:val="66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0FD7236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5</w:t>
            </w:r>
          </w:p>
        </w:tc>
        <w:tc>
          <w:tcPr>
            <w:tcW w:w="6280" w:type="dxa"/>
            <w:tcBorders>
              <w:top w:val="nil"/>
              <w:left w:val="nil"/>
              <w:bottom w:val="nil"/>
              <w:right w:val="nil"/>
            </w:tcBorders>
            <w:shd w:val="clear" w:color="000000" w:fill="70AD47"/>
            <w:vAlign w:val="center"/>
            <w:hideMark/>
          </w:tcPr>
          <w:p w14:paraId="4B76967D"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Ulaganje se obavlja u području jednog od sektora </w:t>
            </w:r>
          </w:p>
        </w:tc>
        <w:tc>
          <w:tcPr>
            <w:tcW w:w="1600" w:type="dxa"/>
            <w:tcBorders>
              <w:top w:val="nil"/>
              <w:left w:val="nil"/>
              <w:bottom w:val="single" w:sz="8" w:space="0" w:color="FFFFFF"/>
              <w:right w:val="single" w:sz="8" w:space="0" w:color="FFFFFF"/>
            </w:tcBorders>
            <w:shd w:val="clear" w:color="000000" w:fill="70AD47"/>
            <w:vAlign w:val="center"/>
            <w:hideMark/>
          </w:tcPr>
          <w:p w14:paraId="1F78125A"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E5DA474" w14:textId="77777777" w:rsidTr="00C25A2D">
        <w:trPr>
          <w:trHeight w:val="555"/>
        </w:trPr>
        <w:tc>
          <w:tcPr>
            <w:tcW w:w="1220" w:type="dxa"/>
            <w:vMerge/>
            <w:tcBorders>
              <w:top w:val="nil"/>
              <w:left w:val="single" w:sz="8" w:space="0" w:color="FFFFFF"/>
              <w:bottom w:val="single" w:sz="8" w:space="0" w:color="FFFFFF"/>
              <w:right w:val="single" w:sz="8" w:space="0" w:color="FFFFFF"/>
            </w:tcBorders>
            <w:vAlign w:val="center"/>
            <w:hideMark/>
          </w:tcPr>
          <w:p w14:paraId="22C4F370"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78BBD96A"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Sektori voća, povrća, ljekovitog bilja, stočarstva </w:t>
            </w:r>
          </w:p>
        </w:tc>
        <w:tc>
          <w:tcPr>
            <w:tcW w:w="1600" w:type="dxa"/>
            <w:tcBorders>
              <w:top w:val="nil"/>
              <w:left w:val="nil"/>
              <w:bottom w:val="nil"/>
              <w:right w:val="nil"/>
            </w:tcBorders>
            <w:shd w:val="clear" w:color="000000" w:fill="DAEFD3"/>
            <w:vAlign w:val="center"/>
            <w:hideMark/>
          </w:tcPr>
          <w:p w14:paraId="5990AD85"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3340FC97" w14:textId="77777777" w:rsidTr="00C25A2D">
        <w:trPr>
          <w:trHeight w:val="51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097AC784"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6</w:t>
            </w:r>
          </w:p>
        </w:tc>
        <w:tc>
          <w:tcPr>
            <w:tcW w:w="6280" w:type="dxa"/>
            <w:tcBorders>
              <w:top w:val="nil"/>
              <w:left w:val="nil"/>
              <w:bottom w:val="nil"/>
              <w:right w:val="nil"/>
            </w:tcBorders>
            <w:shd w:val="clear" w:color="000000" w:fill="70AD47"/>
            <w:vAlign w:val="center"/>
            <w:hideMark/>
          </w:tcPr>
          <w:p w14:paraId="4644D078"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Eko-proizvodnja</w:t>
            </w:r>
          </w:p>
        </w:tc>
        <w:tc>
          <w:tcPr>
            <w:tcW w:w="1600" w:type="dxa"/>
            <w:tcBorders>
              <w:top w:val="nil"/>
              <w:left w:val="nil"/>
              <w:bottom w:val="nil"/>
              <w:right w:val="nil"/>
            </w:tcBorders>
            <w:shd w:val="clear" w:color="000000" w:fill="70AD47"/>
            <w:vAlign w:val="center"/>
            <w:hideMark/>
          </w:tcPr>
          <w:p w14:paraId="58FE6A4D"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5C65DB0" w14:textId="77777777" w:rsidTr="00C25A2D">
        <w:trPr>
          <w:trHeight w:val="525"/>
        </w:trPr>
        <w:tc>
          <w:tcPr>
            <w:tcW w:w="1220" w:type="dxa"/>
            <w:vMerge/>
            <w:tcBorders>
              <w:top w:val="nil"/>
              <w:left w:val="single" w:sz="8" w:space="0" w:color="FFFFFF"/>
              <w:bottom w:val="single" w:sz="8" w:space="0" w:color="FFFFFF"/>
              <w:right w:val="single" w:sz="8" w:space="0" w:color="FFFFFF"/>
            </w:tcBorders>
            <w:vAlign w:val="center"/>
            <w:hideMark/>
          </w:tcPr>
          <w:p w14:paraId="5F2706EB"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77414BF2"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Prijelaz na eko–proizvodnju ili postojeći eko-proizvođač</w:t>
            </w:r>
          </w:p>
        </w:tc>
        <w:tc>
          <w:tcPr>
            <w:tcW w:w="1600" w:type="dxa"/>
            <w:tcBorders>
              <w:top w:val="nil"/>
              <w:left w:val="nil"/>
              <w:bottom w:val="single" w:sz="8" w:space="0" w:color="FFFFFF"/>
              <w:right w:val="single" w:sz="8" w:space="0" w:color="FFFFFF"/>
            </w:tcBorders>
            <w:shd w:val="clear" w:color="000000" w:fill="DAEFD3"/>
            <w:vAlign w:val="center"/>
            <w:hideMark/>
          </w:tcPr>
          <w:p w14:paraId="1F0B764E"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6F668EA5" w14:textId="77777777" w:rsidTr="00C25A2D">
        <w:trPr>
          <w:trHeight w:val="330"/>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7604EA1F"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7</w:t>
            </w:r>
          </w:p>
        </w:tc>
        <w:tc>
          <w:tcPr>
            <w:tcW w:w="6280" w:type="dxa"/>
            <w:tcBorders>
              <w:top w:val="nil"/>
              <w:left w:val="nil"/>
              <w:bottom w:val="nil"/>
              <w:right w:val="nil"/>
            </w:tcBorders>
            <w:shd w:val="clear" w:color="000000" w:fill="70AD47"/>
            <w:vAlign w:val="center"/>
            <w:hideMark/>
          </w:tcPr>
          <w:p w14:paraId="3596A884"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Inovativnost</w:t>
            </w:r>
          </w:p>
        </w:tc>
        <w:tc>
          <w:tcPr>
            <w:tcW w:w="1600" w:type="dxa"/>
            <w:tcBorders>
              <w:top w:val="nil"/>
              <w:left w:val="nil"/>
              <w:bottom w:val="single" w:sz="8" w:space="0" w:color="FFFFFF"/>
              <w:right w:val="single" w:sz="8" w:space="0" w:color="FFFFFF"/>
            </w:tcBorders>
            <w:shd w:val="clear" w:color="000000" w:fill="70AD47"/>
            <w:vAlign w:val="center"/>
            <w:hideMark/>
          </w:tcPr>
          <w:p w14:paraId="6FCB902A"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163C41D4" w14:textId="77777777" w:rsidTr="00C25A2D">
        <w:trPr>
          <w:trHeight w:val="540"/>
        </w:trPr>
        <w:tc>
          <w:tcPr>
            <w:tcW w:w="1220" w:type="dxa"/>
            <w:vMerge/>
            <w:tcBorders>
              <w:top w:val="nil"/>
              <w:left w:val="single" w:sz="8" w:space="0" w:color="FFFFFF"/>
              <w:bottom w:val="single" w:sz="8" w:space="0" w:color="FFFFFF"/>
              <w:right w:val="single" w:sz="8" w:space="0" w:color="FFFFFF"/>
            </w:tcBorders>
            <w:vAlign w:val="center"/>
            <w:hideMark/>
          </w:tcPr>
          <w:p w14:paraId="4C7B45A7"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302BFF4C"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Kroz ulaganje se razvijaju novi sadržaji/proizvodi/usluge</w:t>
            </w:r>
          </w:p>
        </w:tc>
        <w:tc>
          <w:tcPr>
            <w:tcW w:w="1600" w:type="dxa"/>
            <w:tcBorders>
              <w:top w:val="nil"/>
              <w:left w:val="nil"/>
              <w:bottom w:val="single" w:sz="8" w:space="0" w:color="FFFFFF"/>
              <w:right w:val="single" w:sz="8" w:space="0" w:color="FFFFFF"/>
            </w:tcBorders>
            <w:shd w:val="clear" w:color="000000" w:fill="DAEFD3"/>
            <w:vAlign w:val="center"/>
            <w:hideMark/>
          </w:tcPr>
          <w:p w14:paraId="22EDC21B"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1BCB5A5D" w14:textId="77777777" w:rsidTr="00C25A2D">
        <w:trPr>
          <w:trHeight w:val="555"/>
        </w:trPr>
        <w:tc>
          <w:tcPr>
            <w:tcW w:w="1220" w:type="dxa"/>
            <w:vMerge w:val="restart"/>
            <w:tcBorders>
              <w:top w:val="nil"/>
              <w:left w:val="single" w:sz="8" w:space="0" w:color="FFFFFF"/>
              <w:bottom w:val="single" w:sz="8" w:space="0" w:color="FFFFFF"/>
              <w:right w:val="single" w:sz="8" w:space="0" w:color="FFFFFF"/>
            </w:tcBorders>
            <w:shd w:val="clear" w:color="000000" w:fill="549E39"/>
            <w:vAlign w:val="center"/>
            <w:hideMark/>
          </w:tcPr>
          <w:p w14:paraId="20B62873"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8</w:t>
            </w:r>
          </w:p>
        </w:tc>
        <w:tc>
          <w:tcPr>
            <w:tcW w:w="6280" w:type="dxa"/>
            <w:tcBorders>
              <w:top w:val="nil"/>
              <w:left w:val="nil"/>
              <w:bottom w:val="nil"/>
              <w:right w:val="nil"/>
            </w:tcBorders>
            <w:shd w:val="clear" w:color="000000" w:fill="70AD47"/>
            <w:vAlign w:val="center"/>
            <w:hideMark/>
          </w:tcPr>
          <w:p w14:paraId="073A93BB"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 xml:space="preserve">Razvoj usluga za različite skupine korisnika  </w:t>
            </w:r>
          </w:p>
        </w:tc>
        <w:tc>
          <w:tcPr>
            <w:tcW w:w="1600" w:type="dxa"/>
            <w:tcBorders>
              <w:top w:val="nil"/>
              <w:left w:val="nil"/>
              <w:bottom w:val="single" w:sz="8" w:space="0" w:color="FFFFFF"/>
              <w:right w:val="single" w:sz="8" w:space="0" w:color="FFFFFF"/>
            </w:tcBorders>
            <w:shd w:val="clear" w:color="000000" w:fill="70AD47"/>
            <w:vAlign w:val="center"/>
            <w:hideMark/>
          </w:tcPr>
          <w:p w14:paraId="6D421924"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584C087D" w14:textId="77777777" w:rsidTr="00C25A2D">
        <w:trPr>
          <w:trHeight w:val="735"/>
        </w:trPr>
        <w:tc>
          <w:tcPr>
            <w:tcW w:w="1220" w:type="dxa"/>
            <w:vMerge/>
            <w:tcBorders>
              <w:top w:val="nil"/>
              <w:left w:val="single" w:sz="8" w:space="0" w:color="FFFFFF"/>
              <w:bottom w:val="single" w:sz="8" w:space="0" w:color="FFFFFF"/>
              <w:right w:val="single" w:sz="8" w:space="0" w:color="FFFFFF"/>
            </w:tcBorders>
            <w:vAlign w:val="center"/>
            <w:hideMark/>
          </w:tcPr>
          <w:p w14:paraId="635664FE"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046D61DB"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Razvijeni dodatni sadržaj namijenjen je djeci i/ ili starijoj populaciji </w:t>
            </w:r>
          </w:p>
        </w:tc>
        <w:tc>
          <w:tcPr>
            <w:tcW w:w="1600" w:type="dxa"/>
            <w:tcBorders>
              <w:top w:val="nil"/>
              <w:left w:val="nil"/>
              <w:bottom w:val="single" w:sz="8" w:space="0" w:color="FFFFFF"/>
              <w:right w:val="single" w:sz="8" w:space="0" w:color="FFFFFF"/>
            </w:tcBorders>
            <w:shd w:val="clear" w:color="000000" w:fill="DAEFD3"/>
            <w:vAlign w:val="center"/>
            <w:hideMark/>
          </w:tcPr>
          <w:p w14:paraId="734FD284"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1A4F12E7" w14:textId="77777777" w:rsidTr="00C25A2D">
        <w:trPr>
          <w:trHeight w:val="600"/>
        </w:trPr>
        <w:tc>
          <w:tcPr>
            <w:tcW w:w="1220" w:type="dxa"/>
            <w:vMerge/>
            <w:tcBorders>
              <w:top w:val="nil"/>
              <w:left w:val="single" w:sz="8" w:space="0" w:color="FFFFFF"/>
              <w:bottom w:val="single" w:sz="8" w:space="0" w:color="FFFFFF"/>
              <w:right w:val="single" w:sz="8" w:space="0" w:color="FFFFFF"/>
            </w:tcBorders>
            <w:vAlign w:val="center"/>
            <w:hideMark/>
          </w:tcPr>
          <w:p w14:paraId="77EE8B08"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nil"/>
            </w:tcBorders>
            <w:shd w:val="clear" w:color="000000" w:fill="DAEFD3"/>
            <w:vAlign w:val="center"/>
            <w:hideMark/>
          </w:tcPr>
          <w:p w14:paraId="1558BA21"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 xml:space="preserve">Razvijeni dodatni sadržaj namijenjen je osim lokalnog stanovništva i turistima i posjetiteljima </w:t>
            </w:r>
          </w:p>
        </w:tc>
        <w:tc>
          <w:tcPr>
            <w:tcW w:w="1600" w:type="dxa"/>
            <w:tcBorders>
              <w:top w:val="nil"/>
              <w:left w:val="nil"/>
              <w:bottom w:val="single" w:sz="8" w:space="0" w:color="FFFFFF"/>
              <w:right w:val="single" w:sz="8" w:space="0" w:color="FFFFFF"/>
            </w:tcBorders>
            <w:shd w:val="clear" w:color="000000" w:fill="DEEAF6"/>
            <w:vAlign w:val="center"/>
            <w:hideMark/>
          </w:tcPr>
          <w:p w14:paraId="07E94029"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2D380365" w14:textId="77777777" w:rsidTr="00C25A2D">
        <w:trPr>
          <w:trHeight w:val="600"/>
        </w:trPr>
        <w:tc>
          <w:tcPr>
            <w:tcW w:w="1220" w:type="dxa"/>
            <w:vMerge w:val="restart"/>
            <w:tcBorders>
              <w:top w:val="nil"/>
              <w:left w:val="single" w:sz="8" w:space="0" w:color="FFFFFF"/>
              <w:bottom w:val="nil"/>
              <w:right w:val="single" w:sz="8" w:space="0" w:color="FFFFFF"/>
            </w:tcBorders>
            <w:shd w:val="clear" w:color="000000" w:fill="549E39"/>
            <w:vAlign w:val="center"/>
            <w:hideMark/>
          </w:tcPr>
          <w:p w14:paraId="6694EF9F"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9</w:t>
            </w:r>
          </w:p>
        </w:tc>
        <w:tc>
          <w:tcPr>
            <w:tcW w:w="6280" w:type="dxa"/>
            <w:tcBorders>
              <w:top w:val="nil"/>
              <w:left w:val="nil"/>
              <w:bottom w:val="nil"/>
              <w:right w:val="nil"/>
            </w:tcBorders>
            <w:shd w:val="clear" w:color="000000" w:fill="70AD47"/>
            <w:vAlign w:val="center"/>
            <w:hideMark/>
          </w:tcPr>
          <w:p w14:paraId="7AB9A071" w14:textId="77777777" w:rsidR="00C25A2D" w:rsidRPr="00C25A2D" w:rsidRDefault="00C25A2D" w:rsidP="00C25A2D">
            <w:pP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Opća kvaliteta prijave</w:t>
            </w:r>
          </w:p>
        </w:tc>
        <w:tc>
          <w:tcPr>
            <w:tcW w:w="1600" w:type="dxa"/>
            <w:tcBorders>
              <w:top w:val="nil"/>
              <w:left w:val="nil"/>
              <w:bottom w:val="single" w:sz="8" w:space="0" w:color="FFFFFF"/>
              <w:right w:val="single" w:sz="8" w:space="0" w:color="FFFFFF"/>
            </w:tcBorders>
            <w:shd w:val="clear" w:color="000000" w:fill="70AD47"/>
            <w:vAlign w:val="center"/>
            <w:hideMark/>
          </w:tcPr>
          <w:p w14:paraId="3E4D0EA7" w14:textId="77777777" w:rsidR="00C25A2D" w:rsidRPr="00C25A2D" w:rsidRDefault="00C25A2D" w:rsidP="00C25A2D">
            <w:pPr>
              <w:jc w:val="center"/>
              <w:rPr>
                <w:rFonts w:ascii="Times New Roman" w:eastAsia="Times New Roman" w:hAnsi="Times New Roman" w:cs="Times New Roman"/>
                <w:b/>
                <w:bCs/>
                <w:color w:val="000000"/>
                <w:sz w:val="24"/>
                <w:szCs w:val="24"/>
                <w:lang w:eastAsia="hr-HR"/>
              </w:rPr>
            </w:pPr>
            <w:r w:rsidRPr="00C25A2D">
              <w:rPr>
                <w:rFonts w:ascii="Times New Roman" w:eastAsia="Times New Roman" w:hAnsi="Times New Roman" w:cs="Times New Roman"/>
                <w:b/>
                <w:bCs/>
                <w:color w:val="000000"/>
                <w:sz w:val="24"/>
                <w:szCs w:val="24"/>
                <w:lang w:eastAsia="hr-HR"/>
              </w:rPr>
              <w:t>Max. 5</w:t>
            </w:r>
          </w:p>
        </w:tc>
      </w:tr>
      <w:tr w:rsidR="00C25A2D" w:rsidRPr="00C25A2D" w14:paraId="4483904C" w14:textId="77777777" w:rsidTr="00C25A2D">
        <w:trPr>
          <w:trHeight w:val="1410"/>
        </w:trPr>
        <w:tc>
          <w:tcPr>
            <w:tcW w:w="1220" w:type="dxa"/>
            <w:vMerge/>
            <w:tcBorders>
              <w:top w:val="nil"/>
              <w:left w:val="single" w:sz="8" w:space="0" w:color="FFFFFF"/>
              <w:bottom w:val="nil"/>
              <w:right w:val="single" w:sz="8" w:space="0" w:color="FFFFFF"/>
            </w:tcBorders>
            <w:vAlign w:val="center"/>
            <w:hideMark/>
          </w:tcPr>
          <w:p w14:paraId="58E714A7" w14:textId="77777777" w:rsidR="00C25A2D" w:rsidRPr="00C25A2D" w:rsidRDefault="00C25A2D" w:rsidP="00C25A2D">
            <w:pPr>
              <w:rPr>
                <w:rFonts w:ascii="Times New Roman" w:eastAsia="Times New Roman" w:hAnsi="Times New Roman" w:cs="Times New Roman"/>
                <w:b/>
                <w:bCs/>
                <w:sz w:val="24"/>
                <w:szCs w:val="24"/>
                <w:lang w:eastAsia="hr-HR"/>
              </w:rPr>
            </w:pPr>
          </w:p>
        </w:tc>
        <w:tc>
          <w:tcPr>
            <w:tcW w:w="6280" w:type="dxa"/>
            <w:tcBorders>
              <w:top w:val="nil"/>
              <w:left w:val="nil"/>
              <w:bottom w:val="nil"/>
              <w:right w:val="single" w:sz="8" w:space="0" w:color="FFFFFF"/>
            </w:tcBorders>
            <w:shd w:val="clear" w:color="000000" w:fill="DEEAF6"/>
            <w:vAlign w:val="center"/>
            <w:hideMark/>
          </w:tcPr>
          <w:p w14:paraId="34103824" w14:textId="77777777" w:rsidR="00C25A2D" w:rsidRPr="00C25A2D" w:rsidRDefault="00C25A2D" w:rsidP="00C25A2D">
            <w:pP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Je li projekt opravdan i izvediv? Je li izrađena studija (pred)izvodljivosti? Jesu li aktivnosti pravilno prikazane u troškovniku i je li traženi iznos financiranja opravdan? Jesu li ljudski resursi prijavitelja dostatni za provedbu projekta?</w:t>
            </w:r>
          </w:p>
        </w:tc>
        <w:tc>
          <w:tcPr>
            <w:tcW w:w="1600" w:type="dxa"/>
            <w:tcBorders>
              <w:top w:val="nil"/>
              <w:left w:val="nil"/>
              <w:bottom w:val="nil"/>
              <w:right w:val="single" w:sz="8" w:space="0" w:color="FFFFFF"/>
            </w:tcBorders>
            <w:shd w:val="clear" w:color="000000" w:fill="DEEAF6"/>
            <w:vAlign w:val="center"/>
            <w:hideMark/>
          </w:tcPr>
          <w:p w14:paraId="6D467F03" w14:textId="77777777" w:rsidR="00C25A2D" w:rsidRPr="00C25A2D" w:rsidRDefault="00C25A2D" w:rsidP="00C25A2D">
            <w:pPr>
              <w:jc w:val="center"/>
              <w:rPr>
                <w:rFonts w:ascii="Times New Roman" w:eastAsia="Times New Roman" w:hAnsi="Times New Roman" w:cs="Times New Roman"/>
                <w:color w:val="000000"/>
                <w:sz w:val="24"/>
                <w:szCs w:val="24"/>
                <w:lang w:eastAsia="hr-HR"/>
              </w:rPr>
            </w:pPr>
            <w:r w:rsidRPr="00C25A2D">
              <w:rPr>
                <w:rFonts w:ascii="Times New Roman" w:eastAsia="Times New Roman" w:hAnsi="Times New Roman" w:cs="Times New Roman"/>
                <w:color w:val="000000"/>
                <w:sz w:val="24"/>
                <w:szCs w:val="24"/>
                <w:lang w:eastAsia="hr-HR"/>
              </w:rPr>
              <w:t>5</w:t>
            </w:r>
          </w:p>
        </w:tc>
      </w:tr>
      <w:tr w:rsidR="00C25A2D" w:rsidRPr="00C25A2D" w14:paraId="44681CBC" w14:textId="77777777" w:rsidTr="00C25A2D">
        <w:trPr>
          <w:trHeight w:val="330"/>
        </w:trPr>
        <w:tc>
          <w:tcPr>
            <w:tcW w:w="7500" w:type="dxa"/>
            <w:gridSpan w:val="2"/>
            <w:tcBorders>
              <w:top w:val="single" w:sz="8" w:space="0" w:color="FFFFFF"/>
              <w:left w:val="single" w:sz="8" w:space="0" w:color="FFFFFF"/>
              <w:bottom w:val="single" w:sz="8" w:space="0" w:color="FFFFFF"/>
              <w:right w:val="single" w:sz="8" w:space="0" w:color="FFFFFF"/>
            </w:tcBorders>
            <w:shd w:val="clear" w:color="000000" w:fill="549E39"/>
            <w:vAlign w:val="center"/>
            <w:hideMark/>
          </w:tcPr>
          <w:p w14:paraId="06439758"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UKUPNO</w:t>
            </w:r>
          </w:p>
        </w:tc>
        <w:tc>
          <w:tcPr>
            <w:tcW w:w="1600" w:type="dxa"/>
            <w:tcBorders>
              <w:top w:val="nil"/>
              <w:left w:val="nil"/>
              <w:bottom w:val="single" w:sz="8" w:space="0" w:color="FFFFFF"/>
              <w:right w:val="single" w:sz="8" w:space="0" w:color="FFFFFF"/>
            </w:tcBorders>
            <w:shd w:val="clear" w:color="000000" w:fill="549E39"/>
            <w:vAlign w:val="center"/>
            <w:hideMark/>
          </w:tcPr>
          <w:p w14:paraId="6A11B560"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55</w:t>
            </w:r>
          </w:p>
        </w:tc>
      </w:tr>
      <w:tr w:rsidR="00C25A2D" w:rsidRPr="00C25A2D" w14:paraId="71AADC1E" w14:textId="77777777" w:rsidTr="00C25A2D">
        <w:trPr>
          <w:trHeight w:val="570"/>
        </w:trPr>
        <w:tc>
          <w:tcPr>
            <w:tcW w:w="7500" w:type="dxa"/>
            <w:gridSpan w:val="2"/>
            <w:tcBorders>
              <w:top w:val="single" w:sz="8" w:space="0" w:color="FFFFFF"/>
              <w:left w:val="single" w:sz="8" w:space="0" w:color="FFFFFF"/>
              <w:bottom w:val="single" w:sz="8" w:space="0" w:color="FFFFFF"/>
              <w:right w:val="single" w:sz="8" w:space="0" w:color="FFFFFF"/>
            </w:tcBorders>
            <w:shd w:val="clear" w:color="000000" w:fill="549E39"/>
            <w:vAlign w:val="center"/>
            <w:hideMark/>
          </w:tcPr>
          <w:p w14:paraId="6923319C" w14:textId="77777777" w:rsidR="00C25A2D" w:rsidRPr="00C25A2D" w:rsidRDefault="00C25A2D" w:rsidP="00C25A2D">
            <w:pP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PRAG PROLAZNOSTI</w:t>
            </w:r>
          </w:p>
        </w:tc>
        <w:tc>
          <w:tcPr>
            <w:tcW w:w="1600" w:type="dxa"/>
            <w:tcBorders>
              <w:top w:val="nil"/>
              <w:left w:val="nil"/>
              <w:bottom w:val="single" w:sz="8" w:space="0" w:color="FFFFFF"/>
              <w:right w:val="single" w:sz="8" w:space="0" w:color="FFFFFF"/>
            </w:tcBorders>
            <w:shd w:val="clear" w:color="000000" w:fill="549E39"/>
            <w:vAlign w:val="center"/>
            <w:hideMark/>
          </w:tcPr>
          <w:p w14:paraId="06331B4C" w14:textId="77777777" w:rsidR="00C25A2D" w:rsidRPr="00C25A2D" w:rsidRDefault="00C25A2D" w:rsidP="00C25A2D">
            <w:pPr>
              <w:jc w:val="center"/>
              <w:rPr>
                <w:rFonts w:ascii="Times New Roman" w:eastAsia="Times New Roman" w:hAnsi="Times New Roman" w:cs="Times New Roman"/>
                <w:b/>
                <w:bCs/>
                <w:sz w:val="24"/>
                <w:szCs w:val="24"/>
                <w:lang w:eastAsia="hr-HR"/>
              </w:rPr>
            </w:pPr>
            <w:r w:rsidRPr="00C25A2D">
              <w:rPr>
                <w:rFonts w:ascii="Times New Roman" w:eastAsia="Times New Roman" w:hAnsi="Times New Roman" w:cs="Times New Roman"/>
                <w:b/>
                <w:bCs/>
                <w:sz w:val="24"/>
                <w:szCs w:val="24"/>
                <w:lang w:eastAsia="hr-HR"/>
              </w:rPr>
              <w:t>25</w:t>
            </w:r>
          </w:p>
        </w:tc>
      </w:tr>
      <w:bookmarkEnd w:id="42"/>
      <w:bookmarkEnd w:id="43"/>
    </w:tbl>
    <w:p w14:paraId="421515DE" w14:textId="77777777" w:rsidR="00CF41DE" w:rsidRDefault="00CF41DE">
      <w:pPr>
        <w:spacing w:after="160" w:line="259" w:lineRule="auto"/>
        <w:rPr>
          <w:rFonts w:ascii="Times New Roman" w:hAnsi="Times New Roman" w:cs="Times New Roman"/>
          <w:sz w:val="24"/>
          <w:szCs w:val="24"/>
        </w:rPr>
      </w:pPr>
    </w:p>
    <w:p w14:paraId="3E19B98F" w14:textId="27CB6CAE"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4" w:name="_Toc505958390"/>
      <w:r w:rsidRPr="005A64FD">
        <w:rPr>
          <w:rFonts w:ascii="Times New Roman" w:hAnsi="Times New Roman" w:cs="Times New Roman"/>
          <w:b/>
          <w:color w:val="auto"/>
          <w:sz w:val="24"/>
          <w:szCs w:val="24"/>
        </w:rPr>
        <w:lastRenderedPageBreak/>
        <w:t>ADMINISTRATIVNE INFORMACIJE</w:t>
      </w:r>
      <w:bookmarkEnd w:id="44"/>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5" w:name="_Toc505958391"/>
      <w:r w:rsidRPr="00A054A2">
        <w:rPr>
          <w:rFonts w:ascii="Times New Roman" w:hAnsi="Times New Roman" w:cs="Times New Roman"/>
          <w:b/>
          <w:color w:val="auto"/>
          <w:sz w:val="24"/>
          <w:szCs w:val="24"/>
        </w:rPr>
        <w:t>Podnošenje prijave projekta</w:t>
      </w:r>
      <w:bookmarkEnd w:id="45"/>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35C74D69"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w:t>
      </w:r>
      <w:r w:rsidR="005D3A94">
        <w:rPr>
          <w:rFonts w:ascii="Times New Roman" w:hAnsi="Times New Roman" w:cs="Times New Roman"/>
          <w:sz w:val="24"/>
          <w:szCs w:val="24"/>
        </w:rPr>
        <w:t>reporučenom poštom</w:t>
      </w:r>
      <w:r>
        <w:rPr>
          <w:rFonts w:ascii="Times New Roman" w:hAnsi="Times New Roman" w:cs="Times New Roman"/>
          <w:sz w:val="24"/>
          <w:szCs w:val="24"/>
        </w:rPr>
        <w:t xml:space="preserve"> od </w:t>
      </w:r>
      <w:r w:rsidR="00FB3EB5">
        <w:rPr>
          <w:rFonts w:ascii="Calibri" w:hAnsi="Calibri" w:cs="Times New Roman"/>
          <w:sz w:val="24"/>
          <w:szCs w:val="24"/>
        </w:rPr>
        <w:t>04. lipnja 2018. godine</w:t>
      </w:r>
      <w:r>
        <w:rPr>
          <w:rFonts w:ascii="Times New Roman" w:hAnsi="Times New Roman" w:cs="Times New Roman"/>
          <w:sz w:val="24"/>
          <w:szCs w:val="24"/>
        </w:rPr>
        <w:t xml:space="preserve">, a najkasnije do </w:t>
      </w:r>
      <w:r w:rsidR="00FB3EB5">
        <w:rPr>
          <w:rFonts w:ascii="Calibri" w:hAnsi="Calibri" w:cs="Times New Roman"/>
          <w:sz w:val="24"/>
          <w:szCs w:val="24"/>
        </w:rPr>
        <w:t>03. srpnja 2048. godine</w:t>
      </w:r>
      <w:r>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1D8388C1" w14:textId="6BCB54A0" w:rsidR="006D135A" w:rsidRDefault="0003012E" w:rsidP="0022066F">
      <w:pPr>
        <w:spacing w:line="276" w:lineRule="auto"/>
        <w:jc w:val="center"/>
        <w:rPr>
          <w:rFonts w:ascii="Times New Roman" w:hAnsi="Times New Roman" w:cs="Times New Roman"/>
          <w:sz w:val="24"/>
          <w:szCs w:val="24"/>
        </w:rPr>
      </w:pPr>
      <w:r w:rsidRPr="00E5004A">
        <w:rPr>
          <w:rFonts w:ascii="Times New Roman" w:hAnsi="Times New Roman" w:cs="Times New Roman"/>
          <w:sz w:val="24"/>
          <w:szCs w:val="24"/>
        </w:rPr>
        <w:t xml:space="preserve"> LAG</w:t>
      </w:r>
      <w:r w:rsidR="00C25A2D">
        <w:rPr>
          <w:rFonts w:ascii="Times New Roman" w:hAnsi="Times New Roman" w:cs="Times New Roman"/>
          <w:sz w:val="24"/>
          <w:szCs w:val="24"/>
        </w:rPr>
        <w:t xml:space="preserve"> Vuka – Dunav</w:t>
      </w:r>
    </w:p>
    <w:p w14:paraId="640076A4" w14:textId="20F617EC" w:rsidR="00C25A2D" w:rsidRDefault="00C25A2D" w:rsidP="0022066F">
      <w:pPr>
        <w:spacing w:line="276" w:lineRule="auto"/>
        <w:jc w:val="center"/>
        <w:rPr>
          <w:rFonts w:ascii="Times New Roman" w:hAnsi="Times New Roman" w:cs="Times New Roman"/>
          <w:sz w:val="24"/>
          <w:szCs w:val="24"/>
        </w:rPr>
      </w:pPr>
      <w:r>
        <w:rPr>
          <w:rFonts w:ascii="Times New Roman" w:hAnsi="Times New Roman" w:cs="Times New Roman"/>
          <w:sz w:val="24"/>
          <w:szCs w:val="24"/>
        </w:rPr>
        <w:t>Braće Radića 10</w:t>
      </w:r>
    </w:p>
    <w:p w14:paraId="1C007222" w14:textId="18C1ABBE" w:rsidR="00C25A2D" w:rsidRDefault="00C25A2D" w:rsidP="0022066F">
      <w:pPr>
        <w:spacing w:line="276" w:lineRule="auto"/>
        <w:jc w:val="center"/>
        <w:rPr>
          <w:rFonts w:ascii="Times New Roman" w:hAnsi="Times New Roman" w:cs="Times New Roman"/>
          <w:sz w:val="24"/>
          <w:szCs w:val="24"/>
          <w:highlight w:val="lightGray"/>
        </w:rPr>
      </w:pPr>
      <w:r>
        <w:rPr>
          <w:rFonts w:ascii="Times New Roman" w:hAnsi="Times New Roman" w:cs="Times New Roman"/>
          <w:sz w:val="24"/>
          <w:szCs w:val="24"/>
        </w:rPr>
        <w:t>31216 Antunovac</w:t>
      </w:r>
    </w:p>
    <w:p w14:paraId="7BE452F9" w14:textId="77777777" w:rsidR="0003012E" w:rsidRPr="005A64FD" w:rsidRDefault="0003012E" w:rsidP="0003012E">
      <w:pPr>
        <w:jc w:val="both"/>
        <w:rPr>
          <w:rFonts w:ascii="Times New Roman" w:hAnsi="Times New Roman" w:cs="Times New Roman"/>
          <w:sz w:val="24"/>
          <w:szCs w:val="24"/>
        </w:rPr>
      </w:pPr>
    </w:p>
    <w:p w14:paraId="6F4B008D" w14:textId="5C562B62"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70CB2764" w14:textId="1AA227E8" w:rsidR="00C25A2D" w:rsidRPr="00C25A2D" w:rsidRDefault="00C25A2D" w:rsidP="00C25A2D">
      <w:pPr>
        <w:pStyle w:val="Odlomakpopisa"/>
        <w:numPr>
          <w:ilvl w:val="0"/>
          <w:numId w:val="61"/>
        </w:numPr>
        <w:jc w:val="both"/>
        <w:rPr>
          <w:rFonts w:ascii="Times New Roman" w:hAnsi="Times New Roman" w:cs="Times New Roman"/>
          <w:sz w:val="24"/>
          <w:szCs w:val="24"/>
        </w:rPr>
      </w:pPr>
      <w:r>
        <w:rPr>
          <w:rFonts w:ascii="Times New Roman" w:hAnsi="Times New Roman" w:cs="Times New Roman"/>
          <w:sz w:val="24"/>
          <w:szCs w:val="24"/>
        </w:rPr>
        <w:t>naziv ovog Natječaja: 1.3.3. „Potpora razvoju malih poljoprivrednih gospodarstava“</w:t>
      </w:r>
    </w:p>
    <w:p w14:paraId="568B70A2" w14:textId="30A16583" w:rsidR="00D731DB" w:rsidRDefault="00CA600D"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212B854B" w:rsidR="00CA600D" w:rsidRPr="00CA600D" w:rsidRDefault="00D731DB"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3A0A3DFE" w14:textId="77777777" w:rsidR="0041240D" w:rsidRDefault="0041240D"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lastRenderedPageBreak/>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6" w:name="_Toc503373225"/>
      <w:bookmarkStart w:id="47" w:name="_Toc505958392"/>
      <w:r w:rsidRPr="00A054A2">
        <w:rPr>
          <w:rFonts w:ascii="Times New Roman" w:hAnsi="Times New Roman" w:cs="Times New Roman"/>
          <w:b/>
          <w:color w:val="auto"/>
          <w:sz w:val="24"/>
          <w:szCs w:val="24"/>
        </w:rPr>
        <w:t>Izmjena i/ili ispravak Natječaja</w:t>
      </w:r>
      <w:bookmarkEnd w:id="46"/>
      <w:bookmarkEnd w:id="47"/>
    </w:p>
    <w:p w14:paraId="490CD008" w14:textId="663D6325"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do</w:t>
      </w:r>
      <w:r w:rsidR="00FB3EB5">
        <w:rPr>
          <w:rFonts w:ascii="Times New Roman" w:hAnsi="Times New Roman"/>
          <w:sz w:val="24"/>
          <w:szCs w:val="24"/>
        </w:rPr>
        <w:t xml:space="preserve"> 04. lipnja 2018.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07CD3905" w14:textId="2826AA59"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48" w:name="_Toc505958393"/>
      <w:r w:rsidRPr="00A054A2">
        <w:rPr>
          <w:rFonts w:ascii="Times New Roman" w:hAnsi="Times New Roman" w:cs="Times New Roman"/>
          <w:b/>
          <w:color w:val="auto"/>
          <w:sz w:val="24"/>
          <w:szCs w:val="24"/>
        </w:rPr>
        <w:t>Pitanja i odgovori te objava rezultata Natječaja</w:t>
      </w:r>
      <w:bookmarkEnd w:id="48"/>
    </w:p>
    <w:p w14:paraId="78CECB7E" w14:textId="7C813F16" w:rsidR="005D3A94" w:rsidRDefault="000011C3" w:rsidP="000011C3">
      <w:pPr>
        <w:shd w:val="clear" w:color="auto" w:fill="FFFFFF" w:themeFill="background1"/>
        <w:jc w:val="both"/>
        <w:rPr>
          <w:rFonts w:ascii="Calibri" w:eastAsia="Calibri" w:hAnsi="Calibri"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dana 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 xml:space="preserve">m e-pošte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5D3A94">
        <w:rPr>
          <w:rFonts w:ascii="Times New Roman" w:eastAsia="Calibri" w:hAnsi="Times New Roman" w:cs="Times New Roman"/>
          <w:color w:val="000000"/>
          <w:sz w:val="24"/>
          <w:szCs w:val="24"/>
        </w:rPr>
        <w:t xml:space="preserve"> </w:t>
      </w:r>
      <w:hyperlink r:id="rId10" w:history="1">
        <w:r w:rsidR="005D3A94" w:rsidRPr="00977947">
          <w:rPr>
            <w:rStyle w:val="Hiperveza"/>
            <w:rFonts w:ascii="Times New Roman" w:eastAsia="Calibri" w:hAnsi="Times New Roman" w:cs="Times New Roman"/>
            <w:sz w:val="24"/>
            <w:szCs w:val="24"/>
          </w:rPr>
          <w:t>info@la</w:t>
        </w:r>
        <w:r w:rsidR="005D3A94" w:rsidRPr="00977947">
          <w:rPr>
            <w:rStyle w:val="Hiperveza"/>
            <w:rFonts w:ascii="Calibri" w:eastAsia="Calibri" w:hAnsi="Calibri" w:cs="Times New Roman"/>
            <w:sz w:val="24"/>
            <w:szCs w:val="24"/>
          </w:rPr>
          <w:t>gvuka-dunav.hr</w:t>
        </w:r>
      </w:hyperlink>
      <w:r w:rsidR="005D3A94">
        <w:rPr>
          <w:rFonts w:ascii="Calibri" w:eastAsia="Calibri" w:hAnsi="Calibri" w:cs="Times New Roman"/>
          <w:color w:val="000000"/>
          <w:sz w:val="24"/>
          <w:szCs w:val="24"/>
        </w:rPr>
        <w:t>.</w:t>
      </w:r>
    </w:p>
    <w:p w14:paraId="499EDC37" w14:textId="77777777" w:rsidR="005D3A94" w:rsidRPr="005D3A94" w:rsidRDefault="005D3A94" w:rsidP="000011C3">
      <w:pPr>
        <w:shd w:val="clear" w:color="auto" w:fill="FFFFFF" w:themeFill="background1"/>
        <w:jc w:val="both"/>
        <w:rPr>
          <w:rFonts w:ascii="Calibri" w:eastAsia="Calibri" w:hAnsi="Calibri" w:cs="Times New Roman"/>
          <w:color w:val="000000"/>
          <w:sz w:val="24"/>
          <w:szCs w:val="24"/>
        </w:rPr>
      </w:pPr>
    </w:p>
    <w:p w14:paraId="2F1B0AE5" w14:textId="055E3963"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118C4BD"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w:t>
      </w:r>
      <w:r w:rsidR="005D3A94">
        <w:rPr>
          <w:rFonts w:ascii="Times New Roman" w:eastAsia="Calibri" w:hAnsi="Times New Roman" w:cs="Times New Roman"/>
          <w:color w:val="000000"/>
          <w:sz w:val="24"/>
          <w:szCs w:val="24"/>
        </w:rPr>
        <w:t xml:space="preserve">se objaviti na mrežnoj stranici </w:t>
      </w:r>
      <w:hyperlink r:id="rId11" w:history="1">
        <w:r w:rsidR="005D3A94" w:rsidRPr="00977947">
          <w:rPr>
            <w:rStyle w:val="Hiperveza"/>
            <w:rFonts w:ascii="Times New Roman" w:eastAsia="Calibri" w:hAnsi="Times New Roman" w:cs="Times New Roman"/>
            <w:sz w:val="24"/>
            <w:szCs w:val="24"/>
          </w:rPr>
          <w:t>www.lagvuka-dunav.hr</w:t>
        </w:r>
      </w:hyperlink>
      <w:r w:rsidR="005D3A94">
        <w:rPr>
          <w:rFonts w:ascii="Times New Roman" w:eastAsia="Calibri" w:hAnsi="Times New Roman" w:cs="Times New Roman"/>
          <w:color w:val="000000"/>
          <w:sz w:val="24"/>
          <w:szCs w:val="24"/>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633FE8B0" w14:textId="0964D73E" w:rsidR="00AC171D" w:rsidRDefault="00AC171D"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454EB6ED" w14:textId="77777777" w:rsidR="007510EF" w:rsidRDefault="007510EF" w:rsidP="00F24E87">
      <w:pPr>
        <w:jc w:val="both"/>
        <w:rPr>
          <w:rFonts w:ascii="Times New Roman" w:hAnsi="Times New Roman" w:cs="Times New Roman"/>
          <w:b/>
          <w:sz w:val="24"/>
          <w:szCs w:val="24"/>
          <w:u w:val="single"/>
        </w:rPr>
      </w:pPr>
    </w:p>
    <w:p w14:paraId="49A1AD18" w14:textId="681BA383" w:rsidR="004E0962" w:rsidRPr="00FB3EB5" w:rsidRDefault="00076090" w:rsidP="00FB3EB5">
      <w:pPr>
        <w:pStyle w:val="Naslov2"/>
        <w:spacing w:after="240"/>
        <w:ind w:left="578" w:hanging="578"/>
        <w:rPr>
          <w:rFonts w:ascii="Times New Roman" w:hAnsi="Times New Roman" w:cs="Times New Roman"/>
          <w:b/>
          <w:color w:val="auto"/>
          <w:sz w:val="24"/>
          <w:szCs w:val="24"/>
        </w:rPr>
      </w:pPr>
      <w:bookmarkStart w:id="49" w:name="_Toc505958394"/>
      <w:r w:rsidRPr="00A054A2">
        <w:rPr>
          <w:rFonts w:ascii="Times New Roman" w:hAnsi="Times New Roman" w:cs="Times New Roman"/>
          <w:b/>
          <w:color w:val="auto"/>
          <w:sz w:val="24"/>
          <w:szCs w:val="24"/>
        </w:rPr>
        <w:t>Izmjene u ARKOD-u/JRDŽ-u</w:t>
      </w:r>
      <w:bookmarkEnd w:id="49"/>
    </w:p>
    <w:p w14:paraId="5EEE2C79" w14:textId="1644344C"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U slučaju da se izračun SO-a temelji na resursima koji nisu upisani u ARKOD/JRDŽ, nositelj projekta je dužan djelatniku Savjetodavne službe 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w:t>
      </w:r>
      <w:r>
        <w:rPr>
          <w:rFonts w:ascii="Times New Roman" w:hAnsi="Times New Roman"/>
          <w:color w:val="000000"/>
          <w:sz w:val="24"/>
          <w:szCs w:val="24"/>
          <w:lang w:eastAsia="hr-HR"/>
        </w:rPr>
        <w:lastRenderedPageBreak/>
        <w:t>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79A7375F"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Savjetodavna služba neće uzeti u obzir izmjene u ARKOD-u/JRDŽ-u koje su nastale nakon </w:t>
      </w:r>
      <w:r w:rsidR="002803C6">
        <w:rPr>
          <w:rFonts w:ascii="Times New Roman" w:hAnsi="Times New Roman"/>
          <w:color w:val="000000"/>
          <w:sz w:val="24"/>
          <w:szCs w:val="24"/>
          <w:lang w:eastAsia="hr-HR"/>
        </w:rPr>
        <w:t>28</w:t>
      </w:r>
      <w:r>
        <w:rPr>
          <w:rFonts w:ascii="Times New Roman" w:hAnsi="Times New Roman"/>
          <w:color w:val="000000"/>
          <w:sz w:val="24"/>
          <w:szCs w:val="24"/>
          <w:lang w:eastAsia="hr-HR"/>
        </w:rPr>
        <w:t xml:space="preserve">. </w:t>
      </w:r>
      <w:r w:rsidR="002803C6">
        <w:rPr>
          <w:rFonts w:ascii="Times New Roman" w:hAnsi="Times New Roman"/>
          <w:color w:val="000000"/>
          <w:sz w:val="24"/>
          <w:szCs w:val="24"/>
          <w:lang w:eastAsia="hr-HR"/>
        </w:rPr>
        <w:t>veljače</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2018. godine</w:t>
      </w:r>
      <w:r w:rsidR="00B90C68">
        <w:rPr>
          <w:rFonts w:ascii="Times New Roman" w:hAnsi="Times New Roman"/>
          <w:color w:val="000000"/>
          <w:sz w:val="24"/>
          <w:szCs w:val="24"/>
          <w:lang w:eastAsia="hr-HR"/>
        </w:rPr>
        <w:t>.</w:t>
      </w: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2"/>
          <w:footerReference w:type="default" r:id="rId13"/>
          <w:pgSz w:w="12240" w:h="15840"/>
          <w:pgMar w:top="1440" w:right="1440" w:bottom="1440" w:left="1440" w:header="720" w:footer="720" w:gutter="0"/>
          <w:cols w:space="720"/>
          <w:docGrid w:linePitch="360"/>
        </w:sectPr>
      </w:pPr>
    </w:p>
    <w:p w14:paraId="3778CAA8" w14:textId="4FBC3A35" w:rsidR="003E0CF4" w:rsidRPr="00FB3EB5" w:rsidRDefault="00755D2D" w:rsidP="003E0CF4">
      <w:pPr>
        <w:pStyle w:val="Naslov1"/>
        <w:spacing w:after="240"/>
        <w:ind w:left="431" w:hanging="431"/>
        <w:rPr>
          <w:rFonts w:ascii="Times New Roman" w:hAnsi="Times New Roman" w:cs="Times New Roman"/>
          <w:b/>
          <w:color w:val="auto"/>
          <w:sz w:val="24"/>
          <w:szCs w:val="24"/>
        </w:rPr>
      </w:pPr>
      <w:bookmarkStart w:id="50"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0"/>
      <w:r w:rsidR="00FE7136" w:rsidRPr="005A64FD">
        <w:rPr>
          <w:rFonts w:ascii="Times New Roman" w:hAnsi="Times New Roman" w:cs="Times New Roman"/>
          <w:b/>
          <w:color w:val="auto"/>
          <w:sz w:val="24"/>
          <w:szCs w:val="24"/>
        </w:rPr>
        <w:t xml:space="preserve"> </w:t>
      </w:r>
    </w:p>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1"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1"/>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669BBFA" w14:textId="1E406539"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5A64FD" w:rsidRDefault="00546C4B" w:rsidP="0060471B">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 xml:space="preserve">Dostava poštom </w:t>
      </w:r>
      <w:r w:rsidR="005247F4" w:rsidRPr="005A64FD">
        <w:rPr>
          <w:rStyle w:val="longtext"/>
          <w:rFonts w:ascii="Times New Roman" w:hAnsi="Times New Roman"/>
          <w:sz w:val="24"/>
          <w:szCs w:val="24"/>
        </w:rPr>
        <w:t>obavl</w:t>
      </w:r>
      <w:r w:rsidR="004831D3" w:rsidRPr="005A64FD">
        <w:rPr>
          <w:rStyle w:val="longtext"/>
          <w:rFonts w:ascii="Times New Roman" w:hAnsi="Times New Roman"/>
          <w:sz w:val="24"/>
          <w:szCs w:val="24"/>
        </w:rPr>
        <w:t xml:space="preserve">ja se slanjem </w:t>
      </w:r>
      <w:r w:rsidR="005247F4" w:rsidRPr="005A64FD">
        <w:rPr>
          <w:rStyle w:val="longtext"/>
          <w:rFonts w:ascii="Times New Roman" w:hAnsi="Times New Roman"/>
          <w:sz w:val="24"/>
          <w:szCs w:val="24"/>
        </w:rPr>
        <w:t>preporučeno</w:t>
      </w:r>
      <w:r w:rsidR="004831D3" w:rsidRPr="005A64FD">
        <w:rPr>
          <w:rStyle w:val="longtext"/>
          <w:rFonts w:ascii="Times New Roman" w:hAnsi="Times New Roman"/>
          <w:sz w:val="24"/>
          <w:szCs w:val="24"/>
        </w:rPr>
        <w:t>m poštom</w:t>
      </w:r>
      <w:r w:rsidR="005247F4" w:rsidRPr="005A64FD">
        <w:rPr>
          <w:rStyle w:val="longtext"/>
          <w:rFonts w:ascii="Times New Roman" w:hAnsi="Times New Roman"/>
          <w:sz w:val="24"/>
          <w:szCs w:val="24"/>
        </w:rPr>
        <w:t xml:space="preserve"> s povratnicom te se smatra obavljenom</w:t>
      </w:r>
      <w:r w:rsidR="004831D3" w:rsidRPr="005A64FD">
        <w:rPr>
          <w:rStyle w:val="longtext"/>
          <w:rFonts w:ascii="Times New Roman" w:hAnsi="Times New Roman"/>
          <w:sz w:val="24"/>
          <w:szCs w:val="24"/>
        </w:rPr>
        <w:t xml:space="preserve"> u trenutku kada je nositelj projekta </w:t>
      </w:r>
      <w:r w:rsidR="005247F4" w:rsidRPr="005A64FD">
        <w:rPr>
          <w:rStyle w:val="longtext"/>
          <w:rFonts w:ascii="Times New Roman" w:hAnsi="Times New Roman"/>
          <w:sz w:val="24"/>
          <w:szCs w:val="24"/>
        </w:rPr>
        <w:t>zaprimio pisanu obavijest što se dokazuje potpisom na povratnici.</w:t>
      </w:r>
      <w:r w:rsidR="000E1B5C" w:rsidRPr="005A64FD">
        <w:rPr>
          <w:rStyle w:val="longtext"/>
          <w:rFonts w:ascii="Times New Roman" w:hAnsi="Times New Roman"/>
          <w:sz w:val="24"/>
          <w:szCs w:val="24"/>
        </w:rPr>
        <w:t xml:space="preserve"> Ukoliko nositelj projekta nije preuzeo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5A64FD">
        <w:rPr>
          <w:rStyle w:val="longtext"/>
          <w:rFonts w:ascii="Times New Roman" w:hAnsi="Times New Roman"/>
          <w:sz w:val="24"/>
          <w:szCs w:val="24"/>
        </w:rPr>
        <w:t>/zahtjev</w:t>
      </w:r>
      <w:r w:rsidR="000E1B5C" w:rsidRPr="005A64FD">
        <w:rPr>
          <w:rStyle w:val="longtext"/>
          <w:rFonts w:ascii="Times New Roman" w:hAnsi="Times New Roman"/>
          <w:sz w:val="24"/>
          <w:szCs w:val="24"/>
        </w:rPr>
        <w:t xml:space="preserve"> </w:t>
      </w:r>
      <w:r w:rsidR="00244B8D">
        <w:rPr>
          <w:rStyle w:val="longtext"/>
          <w:rFonts w:ascii="Times New Roman" w:hAnsi="Times New Roman"/>
          <w:sz w:val="24"/>
          <w:szCs w:val="24"/>
        </w:rPr>
        <w:t xml:space="preserve">niti nakon ponovljene dostave, danom dostave se smatra dan kada je odabrani LAG putem pošte uputio ponovljenu dostavu. </w:t>
      </w:r>
      <w:r w:rsidR="004831D3" w:rsidRPr="005A64FD">
        <w:rPr>
          <w:rStyle w:val="longtext"/>
          <w:rFonts w:ascii="Times New Roman" w:hAnsi="Times New Roman"/>
          <w:sz w:val="24"/>
          <w:szCs w:val="24"/>
        </w:rPr>
        <w:t xml:space="preserve"> </w:t>
      </w:r>
    </w:p>
    <w:p w14:paraId="323D6432" w14:textId="77777777" w:rsidR="009B3AC5" w:rsidRPr="005A64FD" w:rsidRDefault="009B3AC5" w:rsidP="00DE7BCF">
      <w:pPr>
        <w:shd w:val="clear" w:color="auto" w:fill="FFFFFF" w:themeFill="background1"/>
        <w:jc w:val="both"/>
        <w:rPr>
          <w:rStyle w:val="longtext"/>
          <w:rFonts w:ascii="Times New Roman" w:hAnsi="Times New Roman"/>
          <w:sz w:val="24"/>
          <w:szCs w:val="24"/>
        </w:rPr>
      </w:pPr>
    </w:p>
    <w:p w14:paraId="77D9144C" w14:textId="121ADAE1" w:rsidR="00C5701D" w:rsidRPr="005D3A94" w:rsidRDefault="009B3AC5" w:rsidP="00546C4B">
      <w:pPr>
        <w:shd w:val="clear" w:color="auto" w:fill="FFFFFF" w:themeFill="background1"/>
        <w:jc w:val="both"/>
        <w:rPr>
          <w:rFonts w:ascii="Times New Roman" w:hAnsi="Times New Roman" w:cs="Times New Roman"/>
          <w:sz w:val="24"/>
          <w:szCs w:val="24"/>
        </w:rPr>
      </w:pPr>
      <w:r w:rsidRPr="005A64FD">
        <w:rPr>
          <w:rStyle w:val="longtext"/>
          <w:rFonts w:ascii="Times New Roman" w:hAnsi="Times New Roman"/>
          <w:sz w:val="24"/>
          <w:szCs w:val="24"/>
        </w:rPr>
        <w:t>Dostava elektroničkim putem smatra se obavljenom kada je zaprimljena obavijest elektroničkom poštom s p</w:t>
      </w:r>
      <w:r w:rsidR="005D3A94">
        <w:rPr>
          <w:rStyle w:val="longtext"/>
          <w:rFonts w:ascii="Times New Roman" w:hAnsi="Times New Roman"/>
          <w:sz w:val="24"/>
          <w:szCs w:val="24"/>
        </w:rPr>
        <w:t>otvrdom „isporučeno/pročitano“.</w:t>
      </w:r>
    </w:p>
    <w:p w14:paraId="5DEC9142"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10360F5" w14:textId="6B5C725C"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u roku od </w:t>
      </w:r>
      <w:r w:rsidR="00FB3EB5">
        <w:rPr>
          <w:rFonts w:ascii="Calibri" w:hAnsi="Calibri"/>
          <w:sz w:val="24"/>
          <w:szCs w:val="24"/>
        </w:rPr>
        <w:t>7</w:t>
      </w:r>
      <w:r w:rsidRPr="006E4329">
        <w:rPr>
          <w:rFonts w:ascii="Times New Roman" w:hAnsi="Times New Roman"/>
          <w:sz w:val="24"/>
          <w:szCs w:val="24"/>
        </w:rPr>
        <w:t xml:space="preserve"> 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14:paraId="39AB6EAC"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6F67BAC1" w14:textId="401BF00E"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05872085"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2" w:name="_Toc505958397"/>
      <w:r w:rsidRPr="006B6CB0">
        <w:rPr>
          <w:rFonts w:ascii="Times New Roman" w:hAnsi="Times New Roman" w:cs="Times New Roman"/>
          <w:b/>
          <w:color w:val="auto"/>
          <w:sz w:val="24"/>
          <w:szCs w:val="24"/>
        </w:rPr>
        <w:t>Administrativna kontrola projekata (Analiza 1)</w:t>
      </w:r>
      <w:bookmarkEnd w:id="52"/>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3"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3"/>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6BDA2FFC" w:rsidR="00B0370C"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C6FBF60" w14:textId="560D7DD8"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EA1BB9B" w14:textId="7DA717F9"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0E4FB687" w14:textId="231A1151"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3A1713B6" w14:textId="225C0B4E"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402A6F2D" w14:textId="36F7E1E5"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EA1F225" w14:textId="05D35B1F"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185B7A66" w14:textId="08734F22" w:rsidR="002578B1"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4AAF880B" w14:textId="77777777" w:rsidR="002578B1" w:rsidRPr="00D8666D" w:rsidRDefault="002578B1"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lastRenderedPageBreak/>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443E45D6" w14:textId="50859CA1"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30D6AC53" w14:textId="77777777" w:rsidR="0058623F" w:rsidRDefault="0058623F"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628BAFDF"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23E6E723" w14:textId="23CFAC4D" w:rsidR="0058623F" w:rsidRPr="00B0370C" w:rsidRDefault="0058623F" w:rsidP="00B0370C">
      <w:pPr>
        <w:shd w:val="clear" w:color="auto" w:fill="FFFFFF" w:themeFill="background1"/>
        <w:spacing w:after="120"/>
        <w:jc w:val="both"/>
        <w:rPr>
          <w:rFonts w:ascii="Times New Roman" w:eastAsia="Times New Roman" w:hAnsi="Times New Roman" w:cs="Times New Roman"/>
          <w:sz w:val="24"/>
          <w:szCs w:val="24"/>
        </w:rPr>
      </w:pPr>
      <w:r w:rsidRPr="00555954">
        <w:rPr>
          <w:rFonts w:ascii="Times New Roman" w:hAnsi="Times New Roman"/>
          <w:sz w:val="24"/>
          <w:szCs w:val="24"/>
        </w:rPr>
        <w:t>U slučaju da 2 ili više projektnih prijedloga imaju jednak broj bodova i ne zna se točno koji prolazi, primjenjuje se načelo prvenstva predaje projekta na LAG Natječaj. Isto se utvrđuje pomoću datuma na omotnici kod prijave projekta (dan, sat, minuta, sekunda predaje u pošti).</w:t>
      </w:r>
    </w:p>
    <w:p w14:paraId="240A0A25" w14:textId="754CC4F4" w:rsidR="00B278D3"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4" w:name="_Toc505958399"/>
      <w:r w:rsidRPr="006B6CB0">
        <w:rPr>
          <w:rFonts w:ascii="Times New Roman" w:hAnsi="Times New Roman" w:cs="Times New Roman"/>
          <w:b/>
          <w:color w:val="auto"/>
          <w:sz w:val="24"/>
          <w:szCs w:val="24"/>
        </w:rPr>
        <w:t>Odabir projekata od strane UO LAG-a</w:t>
      </w:r>
      <w:bookmarkEnd w:id="54"/>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362301">
      <w:pPr>
        <w:pStyle w:val="Odlomakpopisa"/>
        <w:numPr>
          <w:ilvl w:val="0"/>
          <w:numId w:val="42"/>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CE4EA49"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50442DDB" w14:textId="6FFDDC9E" w:rsidR="00773182" w:rsidRDefault="005D3A94"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010E9"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4CE60759" w14:textId="4B4379C6"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362301">
      <w:pPr>
        <w:pStyle w:val="Odlomakpopisa"/>
        <w:numPr>
          <w:ilvl w:val="0"/>
          <w:numId w:val="42"/>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FA078B" w:rsidRDefault="00FA078B"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FA078B" w:rsidRPr="00F76FED" w:rsidRDefault="00FA078B"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FA078B" w:rsidRDefault="00FA078B"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FA078B" w:rsidRPr="00F76FED" w:rsidRDefault="00FA078B"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45AD9F2D" w14:textId="76727AD8" w:rsidR="0041240D" w:rsidRDefault="0041240D"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55" w:name="_Toc505958400"/>
      <w:r>
        <w:rPr>
          <w:rFonts w:ascii="Times New Roman" w:hAnsi="Times New Roman" w:cs="Times New Roman"/>
          <w:b/>
          <w:color w:val="auto"/>
          <w:sz w:val="24"/>
          <w:szCs w:val="24"/>
        </w:rPr>
        <w:t>Prigovori na odluke LAG-a</w:t>
      </w:r>
      <w:bookmarkEnd w:id="55"/>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194E7C6B"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14F2F451" w:rsidR="000935FC" w:rsidRP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r w:rsidR="005D3A94">
        <w:rPr>
          <w:rFonts w:ascii="Calibri" w:eastAsia="Times New Roman" w:hAnsi="Calibri" w:cs="Times New Roman"/>
          <w:sz w:val="24"/>
          <w:szCs w:val="24"/>
        </w:rPr>
        <w:t>LAG Vuka – Dunav, Braće Radića 10, 31216 Antunovac</w:t>
      </w:r>
      <w:r w:rsidRPr="000935FC">
        <w:rPr>
          <w:rFonts w:ascii="Times New Roman" w:eastAsia="Times New Roman" w:hAnsi="Times New Roman" w:cs="Times New Roman"/>
          <w:sz w:val="24"/>
          <w:szCs w:val="24"/>
        </w:rPr>
        <w:t>.</w:t>
      </w:r>
    </w:p>
    <w:p w14:paraId="323B0F96" w14:textId="77777777" w:rsidR="000935FC" w:rsidRPr="005A64FD" w:rsidRDefault="000935FC" w:rsidP="000935FC">
      <w:pPr>
        <w:spacing w:line="276" w:lineRule="auto"/>
        <w:jc w:val="both"/>
        <w:rPr>
          <w:rFonts w:ascii="Times New Roman" w:hAnsi="Times New Roman" w:cs="Times New Roman"/>
          <w:sz w:val="24"/>
          <w:szCs w:val="24"/>
        </w:rPr>
      </w:pPr>
    </w:p>
    <w:p w14:paraId="1E60A327" w14:textId="1587A5F6"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1F3259">
      <w:pPr>
        <w:pStyle w:val="Odlomakpopisa"/>
        <w:numPr>
          <w:ilvl w:val="0"/>
          <w:numId w:val="48"/>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47938983"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020F4860" w14:textId="77777777" w:rsidR="005D3A94" w:rsidRPr="0041240D" w:rsidRDefault="005D3A94"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56" w:name="_Toc505958401"/>
      <w:r w:rsidRPr="00E359E2">
        <w:rPr>
          <w:rFonts w:ascii="Times New Roman" w:hAnsi="Times New Roman" w:cs="Times New Roman"/>
          <w:b/>
          <w:color w:val="auto"/>
          <w:sz w:val="24"/>
          <w:szCs w:val="24"/>
        </w:rPr>
        <w:t>Postupak nakon odabira projekata</w:t>
      </w:r>
      <w:bookmarkEnd w:id="56"/>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0B652B77" w:rsidR="008A7809" w:rsidRDefault="008A7809" w:rsidP="00E359E2">
      <w:pPr>
        <w:ind w:right="-279"/>
        <w:jc w:val="both"/>
        <w:rPr>
          <w:rFonts w:ascii="Times New Roman" w:hAnsi="Times New Roman" w:cs="Times New Roman"/>
          <w:sz w:val="24"/>
          <w:szCs w:val="24"/>
        </w:rPr>
      </w:pPr>
    </w:p>
    <w:p w14:paraId="434132CC" w14:textId="37468949" w:rsidR="0058623F" w:rsidRDefault="0058623F" w:rsidP="00E359E2">
      <w:pPr>
        <w:ind w:right="-279"/>
        <w:jc w:val="both"/>
        <w:rPr>
          <w:rFonts w:ascii="Times New Roman" w:hAnsi="Times New Roman" w:cs="Times New Roman"/>
          <w:sz w:val="24"/>
          <w:szCs w:val="24"/>
        </w:rPr>
      </w:pPr>
    </w:p>
    <w:p w14:paraId="280D92CF" w14:textId="77777777" w:rsidR="0058623F" w:rsidRPr="00001461" w:rsidRDefault="0058623F"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lastRenderedPageBreak/>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654EC978" w14:textId="77777777" w:rsidR="0058623F" w:rsidRDefault="007C1949" w:rsidP="0058623F">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FA078B" w:rsidRDefault="00FA078B"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FA078B" w:rsidRPr="00F76FED" w:rsidRDefault="00FA078B"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FA078B" w:rsidRDefault="00FA078B"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FA078B" w:rsidRPr="00F76FED" w:rsidRDefault="00FA078B"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bookmarkStart w:id="57" w:name="_Toc374545430"/>
      <w:bookmarkStart w:id="58" w:name="_Toc505958402"/>
      <w:bookmarkEnd w:id="57"/>
    </w:p>
    <w:p w14:paraId="365A988C" w14:textId="77777777" w:rsidR="0058623F" w:rsidRDefault="0058623F" w:rsidP="0058623F">
      <w:pPr>
        <w:tabs>
          <w:tab w:val="left" w:pos="0"/>
          <w:tab w:val="left" w:pos="284"/>
        </w:tabs>
        <w:spacing w:line="259" w:lineRule="auto"/>
        <w:jc w:val="both"/>
        <w:rPr>
          <w:rFonts w:ascii="Times New Roman" w:hAnsi="Times New Roman" w:cs="Times New Roman"/>
          <w:b/>
          <w:sz w:val="24"/>
          <w:szCs w:val="24"/>
        </w:rPr>
      </w:pPr>
    </w:p>
    <w:p w14:paraId="50A30B4E" w14:textId="6EA3CAB1" w:rsidR="009604D2" w:rsidRPr="0058623F" w:rsidRDefault="0058623F" w:rsidP="0058623F">
      <w:pPr>
        <w:tabs>
          <w:tab w:val="left" w:pos="0"/>
          <w:tab w:val="left" w:pos="284"/>
        </w:tabs>
        <w:spacing w:line="259"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6. </w:t>
      </w:r>
      <w:r w:rsidR="009604D2" w:rsidRPr="005A64FD">
        <w:rPr>
          <w:rFonts w:ascii="Times New Roman" w:hAnsi="Times New Roman" w:cs="Times New Roman"/>
          <w:b/>
          <w:sz w:val="24"/>
          <w:szCs w:val="24"/>
        </w:rPr>
        <w:t>OBRASCI I PRILOZI</w:t>
      </w:r>
      <w:bookmarkEnd w:id="58"/>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5AF57AAF" w:rsidR="00D71675"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Poslovni plan</w:t>
      </w:r>
      <w:r w:rsidR="00DE793E">
        <w:rPr>
          <w:rFonts w:ascii="Times New Roman" w:hAnsi="Times New Roman" w:cs="Times New Roman"/>
          <w:sz w:val="24"/>
          <w:szCs w:val="24"/>
        </w:rPr>
        <w:t xml:space="preserve"> – opisni dio</w:t>
      </w:r>
    </w:p>
    <w:p w14:paraId="16708423" w14:textId="472EB0D4" w:rsidR="00DE793E" w:rsidRPr="005A64FD" w:rsidRDefault="00DE793E"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 – Poslovni plan – t</w:t>
      </w:r>
      <w:bookmarkStart w:id="59" w:name="_GoBack"/>
      <w:bookmarkEnd w:id="59"/>
      <w:r>
        <w:rPr>
          <w:rFonts w:ascii="Times New Roman" w:hAnsi="Times New Roman" w:cs="Times New Roman"/>
          <w:sz w:val="24"/>
          <w:szCs w:val="24"/>
        </w:rPr>
        <w:t>ablični dio</w:t>
      </w:r>
    </w:p>
    <w:p w14:paraId="12EF45FB" w14:textId="4D93117A"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1E125109" w14:textId="0771EA2A" w:rsidR="00ED5FB1" w:rsidRDefault="00ED5FB1"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w:t>
      </w:r>
      <w:r w:rsidR="008A17CC">
        <w:rPr>
          <w:rFonts w:ascii="Times New Roman" w:hAnsi="Times New Roman" w:cs="Times New Roman"/>
          <w:sz w:val="24"/>
          <w:szCs w:val="24"/>
        </w:rPr>
        <w:t>. – FADN kalkulator</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607999C0"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5DC04DD" w14:textId="7493EE3B"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33D2B0DD" w14:textId="0464633A" w:rsidR="00F370F1" w:rsidRPr="005A64FD" w:rsidRDefault="008A17CC" w:rsidP="00F370F1">
      <w:pPr>
        <w:ind w:right="-279"/>
        <w:jc w:val="both"/>
        <w:rPr>
          <w:rFonts w:ascii="Times New Roman" w:hAnsi="Times New Roman" w:cs="Times New Roman"/>
          <w:sz w:val="24"/>
          <w:szCs w:val="24"/>
        </w:rPr>
      </w:pPr>
      <w:r>
        <w:rPr>
          <w:rFonts w:ascii="Times New Roman" w:hAnsi="Times New Roman" w:cs="Times New Roman"/>
          <w:sz w:val="24"/>
          <w:szCs w:val="24"/>
        </w:rPr>
        <w:t>Prilog IV. – Pojašnjenje kriterija odabira</w:t>
      </w: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726E" w14:textId="77777777" w:rsidR="00E57438" w:rsidRDefault="00E57438">
      <w:r>
        <w:separator/>
      </w:r>
    </w:p>
  </w:endnote>
  <w:endnote w:type="continuationSeparator" w:id="0">
    <w:p w14:paraId="77D8C6A3" w14:textId="77777777" w:rsidR="00E57438" w:rsidRDefault="00E5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FA078B" w:rsidRDefault="00FA078B">
        <w:pPr>
          <w:pStyle w:val="Podnoje"/>
          <w:jc w:val="right"/>
        </w:pPr>
        <w:r>
          <w:fldChar w:fldCharType="begin"/>
        </w:r>
        <w:r>
          <w:instrText xml:space="preserve"> PAGE   \* MERGEFORMAT </w:instrText>
        </w:r>
        <w:r>
          <w:fldChar w:fldCharType="separate"/>
        </w:r>
        <w:r>
          <w:rPr>
            <w:noProof/>
          </w:rPr>
          <w:t>21</w:t>
        </w:r>
        <w:r>
          <w:rPr>
            <w:noProof/>
          </w:rPr>
          <w:fldChar w:fldCharType="end"/>
        </w:r>
      </w:p>
    </w:sdtContent>
  </w:sdt>
  <w:p w14:paraId="302CB4C9" w14:textId="77777777" w:rsidR="00FA078B" w:rsidRPr="00FD08E3" w:rsidRDefault="00FA078B" w:rsidP="00E25088">
    <w:pPr>
      <w:pStyle w:val="Podnoje"/>
      <w:rPr>
        <w:b/>
      </w:rPr>
    </w:pPr>
    <w:r>
      <w:rPr>
        <w:noProof/>
        <w:lang w:eastAsia="hr-HR"/>
      </w:rPr>
      <w:drawing>
        <wp:inline distT="0" distB="0" distL="0" distR="0" wp14:anchorId="07466235" wp14:editId="3232342A">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FA078B" w:rsidRPr="00FD08E3" w:rsidRDefault="00FA078B">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38E4" w14:textId="77777777" w:rsidR="00E57438" w:rsidRDefault="00E57438">
      <w:r>
        <w:separator/>
      </w:r>
    </w:p>
  </w:footnote>
  <w:footnote w:type="continuationSeparator" w:id="0">
    <w:p w14:paraId="464FAB19" w14:textId="77777777" w:rsidR="00E57438" w:rsidRDefault="00E57438">
      <w:r>
        <w:continuationSeparator/>
      </w:r>
    </w:p>
  </w:footnote>
  <w:footnote w:id="1">
    <w:p w14:paraId="28777327" w14:textId="48D2FB3C" w:rsidR="00FA078B" w:rsidRPr="00FB5286" w:rsidRDefault="00FA078B"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FA078B" w:rsidRDefault="00FA078B"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FA078B" w:rsidRPr="00956E41" w:rsidRDefault="00FA078B"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FA078B" w:rsidRDefault="00FA078B">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FA078B" w:rsidRDefault="00FA078B"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FA078B" w:rsidRDefault="00FA078B"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76847297" w14:textId="6C42AC5C" w:rsidR="00FA078B" w:rsidRDefault="00FA078B"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FA078B" w:rsidRDefault="00FA078B">
    <w:pPr>
      <w:pStyle w:val="Zaglavlje"/>
    </w:pPr>
  </w:p>
  <w:p w14:paraId="788CB6B7" w14:textId="77777777" w:rsidR="00FA078B" w:rsidRDefault="00FA078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67A1D"/>
    <w:multiLevelType w:val="hybridMultilevel"/>
    <w:tmpl w:val="12A8279C"/>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0EC70E82"/>
    <w:multiLevelType w:val="hybridMultilevel"/>
    <w:tmpl w:val="1E86739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75156"/>
    <w:multiLevelType w:val="hybridMultilevel"/>
    <w:tmpl w:val="232A4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F4AA0"/>
    <w:multiLevelType w:val="hybridMultilevel"/>
    <w:tmpl w:val="28B65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9864CA5"/>
    <w:multiLevelType w:val="hybridMultilevel"/>
    <w:tmpl w:val="377AD554"/>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D05719E"/>
    <w:multiLevelType w:val="hybridMultilevel"/>
    <w:tmpl w:val="3296221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E46429"/>
    <w:multiLevelType w:val="hybridMultilevel"/>
    <w:tmpl w:val="7C80B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181F41"/>
    <w:multiLevelType w:val="hybridMultilevel"/>
    <w:tmpl w:val="0E005F1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8D24DB3"/>
    <w:multiLevelType w:val="hybridMultilevel"/>
    <w:tmpl w:val="41329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2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C7E2545"/>
    <w:multiLevelType w:val="hybridMultilevel"/>
    <w:tmpl w:val="5878712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E3D246B"/>
    <w:multiLevelType w:val="hybridMultilevel"/>
    <w:tmpl w:val="87D46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0E565B"/>
    <w:multiLevelType w:val="hybridMultilevel"/>
    <w:tmpl w:val="3696862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3A92864"/>
    <w:multiLevelType w:val="hybridMultilevel"/>
    <w:tmpl w:val="3EA48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C362F0"/>
    <w:multiLevelType w:val="hybridMultilevel"/>
    <w:tmpl w:val="94DEA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81824B6"/>
    <w:multiLevelType w:val="hybridMultilevel"/>
    <w:tmpl w:val="4824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2918A8"/>
    <w:multiLevelType w:val="hybridMultilevel"/>
    <w:tmpl w:val="49D28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B23BA7"/>
    <w:multiLevelType w:val="hybridMultilevel"/>
    <w:tmpl w:val="6966E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C2A2C5A"/>
    <w:multiLevelType w:val="multilevel"/>
    <w:tmpl w:val="43AC9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A8529E"/>
    <w:multiLevelType w:val="hybridMultilevel"/>
    <w:tmpl w:val="5EA65F90"/>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470253"/>
    <w:multiLevelType w:val="hybridMultilevel"/>
    <w:tmpl w:val="7E5C14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DE015E"/>
    <w:multiLevelType w:val="hybridMultilevel"/>
    <w:tmpl w:val="622A7A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64EB497F"/>
    <w:multiLevelType w:val="multilevel"/>
    <w:tmpl w:val="998E7C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902211"/>
    <w:multiLevelType w:val="hybridMultilevel"/>
    <w:tmpl w:val="1E12D84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60D3C6D"/>
    <w:multiLevelType w:val="hybridMultilevel"/>
    <w:tmpl w:val="CE3A254E"/>
    <w:lvl w:ilvl="0" w:tplc="041A0013">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DB74CE4"/>
    <w:multiLevelType w:val="hybridMultilevel"/>
    <w:tmpl w:val="0FE8A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F3D54EB"/>
    <w:multiLevelType w:val="hybridMultilevel"/>
    <w:tmpl w:val="00E25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041614"/>
    <w:multiLevelType w:val="hybridMultilevel"/>
    <w:tmpl w:val="85E886DE"/>
    <w:lvl w:ilvl="0" w:tplc="8D2AEA5A">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5"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6"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7" w15:restartNumberingAfterBreak="0">
    <w:nsid w:val="79F45629"/>
    <w:multiLevelType w:val="hybridMultilevel"/>
    <w:tmpl w:val="5B14A7EE"/>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8"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9" w15:restartNumberingAfterBreak="0">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0"/>
  </w:num>
  <w:num w:numId="4">
    <w:abstractNumId w:val="6"/>
  </w:num>
  <w:num w:numId="5">
    <w:abstractNumId w:val="11"/>
  </w:num>
  <w:num w:numId="6">
    <w:abstractNumId w:val="4"/>
  </w:num>
  <w:num w:numId="7">
    <w:abstractNumId w:val="36"/>
  </w:num>
  <w:num w:numId="8">
    <w:abstractNumId w:val="28"/>
  </w:num>
  <w:num w:numId="9">
    <w:abstractNumId w:val="2"/>
  </w:num>
  <w:num w:numId="10">
    <w:abstractNumId w:val="41"/>
  </w:num>
  <w:num w:numId="11">
    <w:abstractNumId w:val="17"/>
  </w:num>
  <w:num w:numId="12">
    <w:abstractNumId w:val="44"/>
  </w:num>
  <w:num w:numId="13">
    <w:abstractNumId w:val="22"/>
  </w:num>
  <w:num w:numId="14">
    <w:abstractNumId w:val="46"/>
  </w:num>
  <w:num w:numId="15">
    <w:abstractNumId w:val="40"/>
  </w:num>
  <w:num w:numId="16">
    <w:abstractNumId w:val="8"/>
  </w:num>
  <w:num w:numId="17">
    <w:abstractNumId w:val="47"/>
  </w:num>
  <w:num w:numId="18">
    <w:abstractNumId w:val="26"/>
  </w:num>
  <w:num w:numId="19">
    <w:abstractNumId w:val="15"/>
  </w:num>
  <w:num w:numId="20">
    <w:abstractNumId w:val="23"/>
  </w:num>
  <w:num w:numId="21">
    <w:abstractNumId w:val="14"/>
  </w:num>
  <w:num w:numId="22">
    <w:abstractNumId w:val="24"/>
  </w:num>
  <w:num w:numId="23">
    <w:abstractNumId w:val="12"/>
  </w:num>
  <w:num w:numId="24">
    <w:abstractNumId w:val="3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45"/>
  </w:num>
  <w:num w:numId="32">
    <w:abstractNumId w:val="1"/>
  </w:num>
  <w:num w:numId="33">
    <w:abstractNumId w:val="10"/>
  </w:num>
  <w:num w:numId="34">
    <w:abstractNumId w:val="19"/>
  </w:num>
  <w:num w:numId="35">
    <w:abstractNumId w:val="18"/>
  </w:num>
  <w:num w:numId="36">
    <w:abstractNumId w:val="2"/>
  </w:num>
  <w:num w:numId="37">
    <w:abstractNumId w:val="27"/>
  </w:num>
  <w:num w:numId="38">
    <w:abstractNumId w:val="2"/>
  </w:num>
  <w:num w:numId="39">
    <w:abstractNumId w:val="2"/>
  </w:num>
  <w:num w:numId="40">
    <w:abstractNumId w:val="30"/>
  </w:num>
  <w:num w:numId="41">
    <w:abstractNumId w:val="35"/>
  </w:num>
  <w:num w:numId="42">
    <w:abstractNumId w:val="3"/>
  </w:num>
  <w:num w:numId="43">
    <w:abstractNumId w:val="49"/>
  </w:num>
  <w:num w:numId="44">
    <w:abstractNumId w:val="2"/>
  </w:num>
  <w:num w:numId="45">
    <w:abstractNumId w:val="2"/>
  </w:num>
  <w:num w:numId="46">
    <w:abstractNumId w:val="2"/>
  </w:num>
  <w:num w:numId="47">
    <w:abstractNumId w:val="2"/>
  </w:num>
  <w:num w:numId="48">
    <w:abstractNumId w:val="39"/>
  </w:num>
  <w:num w:numId="49">
    <w:abstractNumId w:val="13"/>
  </w:num>
  <w:num w:numId="50">
    <w:abstractNumId w:val="48"/>
  </w:num>
  <w:num w:numId="51">
    <w:abstractNumId w:val="2"/>
  </w:num>
  <w:num w:numId="52">
    <w:abstractNumId w:val="43"/>
  </w:num>
  <w:num w:numId="53">
    <w:abstractNumId w:val="38"/>
  </w:num>
  <w:num w:numId="54">
    <w:abstractNumId w:val="21"/>
  </w:num>
  <w:num w:numId="55">
    <w:abstractNumId w:val="42"/>
  </w:num>
  <w:num w:numId="56">
    <w:abstractNumId w:val="7"/>
  </w:num>
  <w:num w:numId="57">
    <w:abstractNumId w:val="2"/>
  </w:num>
  <w:num w:numId="58">
    <w:abstractNumId w:val="5"/>
  </w:num>
  <w:num w:numId="59">
    <w:abstractNumId w:val="25"/>
  </w:num>
  <w:num w:numId="60">
    <w:abstractNumId w:val="37"/>
  </w:num>
  <w:num w:numId="6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07ED"/>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4352"/>
    <w:rsid w:val="001057BD"/>
    <w:rsid w:val="001060E4"/>
    <w:rsid w:val="00110398"/>
    <w:rsid w:val="00112251"/>
    <w:rsid w:val="00113205"/>
    <w:rsid w:val="00113992"/>
    <w:rsid w:val="0011466E"/>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41EA"/>
    <w:rsid w:val="00255B4D"/>
    <w:rsid w:val="002578B1"/>
    <w:rsid w:val="0026668A"/>
    <w:rsid w:val="0026681D"/>
    <w:rsid w:val="00270624"/>
    <w:rsid w:val="00271986"/>
    <w:rsid w:val="002742EC"/>
    <w:rsid w:val="00275316"/>
    <w:rsid w:val="002803C6"/>
    <w:rsid w:val="00285C05"/>
    <w:rsid w:val="00290FC5"/>
    <w:rsid w:val="00291038"/>
    <w:rsid w:val="00293825"/>
    <w:rsid w:val="00293B99"/>
    <w:rsid w:val="002940BE"/>
    <w:rsid w:val="00296A5E"/>
    <w:rsid w:val="00297D90"/>
    <w:rsid w:val="002A1595"/>
    <w:rsid w:val="002A1C2A"/>
    <w:rsid w:val="002A39B3"/>
    <w:rsid w:val="002A43D1"/>
    <w:rsid w:val="002A61BD"/>
    <w:rsid w:val="002A6C4F"/>
    <w:rsid w:val="002A7331"/>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7E16"/>
    <w:rsid w:val="00360197"/>
    <w:rsid w:val="0036125B"/>
    <w:rsid w:val="003618A2"/>
    <w:rsid w:val="00362217"/>
    <w:rsid w:val="00362301"/>
    <w:rsid w:val="003626F9"/>
    <w:rsid w:val="00362D50"/>
    <w:rsid w:val="0036436F"/>
    <w:rsid w:val="00364446"/>
    <w:rsid w:val="003655CD"/>
    <w:rsid w:val="00370D2C"/>
    <w:rsid w:val="003717E4"/>
    <w:rsid w:val="00374A03"/>
    <w:rsid w:val="003756E7"/>
    <w:rsid w:val="003769D3"/>
    <w:rsid w:val="0038068F"/>
    <w:rsid w:val="003808AE"/>
    <w:rsid w:val="00385C4C"/>
    <w:rsid w:val="003861DF"/>
    <w:rsid w:val="00387544"/>
    <w:rsid w:val="003901E3"/>
    <w:rsid w:val="003932B6"/>
    <w:rsid w:val="003940E8"/>
    <w:rsid w:val="003A0BE8"/>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096F"/>
    <w:rsid w:val="00401DBA"/>
    <w:rsid w:val="004033E7"/>
    <w:rsid w:val="004042BA"/>
    <w:rsid w:val="00405879"/>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531B"/>
    <w:rsid w:val="00446DCF"/>
    <w:rsid w:val="00452EA6"/>
    <w:rsid w:val="00454190"/>
    <w:rsid w:val="00454F5C"/>
    <w:rsid w:val="00460130"/>
    <w:rsid w:val="00462C41"/>
    <w:rsid w:val="00463038"/>
    <w:rsid w:val="0046312F"/>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6C7"/>
    <w:rsid w:val="004A604C"/>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6C4B"/>
    <w:rsid w:val="00546FA2"/>
    <w:rsid w:val="0054727E"/>
    <w:rsid w:val="0055008B"/>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8623F"/>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0C95"/>
    <w:rsid w:val="005B10F1"/>
    <w:rsid w:val="005B3081"/>
    <w:rsid w:val="005B4BE6"/>
    <w:rsid w:val="005B5E7C"/>
    <w:rsid w:val="005C10F2"/>
    <w:rsid w:val="005C2676"/>
    <w:rsid w:val="005C48DA"/>
    <w:rsid w:val="005C5E8C"/>
    <w:rsid w:val="005C60B4"/>
    <w:rsid w:val="005D0377"/>
    <w:rsid w:val="005D1B97"/>
    <w:rsid w:val="005D2181"/>
    <w:rsid w:val="005D356B"/>
    <w:rsid w:val="005D3A94"/>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2C27"/>
    <w:rsid w:val="00646937"/>
    <w:rsid w:val="00646C0B"/>
    <w:rsid w:val="006474B8"/>
    <w:rsid w:val="006478D7"/>
    <w:rsid w:val="0064793E"/>
    <w:rsid w:val="006521B6"/>
    <w:rsid w:val="0065760A"/>
    <w:rsid w:val="006576AB"/>
    <w:rsid w:val="00661DC3"/>
    <w:rsid w:val="00661EE3"/>
    <w:rsid w:val="00662EF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A0E"/>
    <w:rsid w:val="006E188C"/>
    <w:rsid w:val="006E23D9"/>
    <w:rsid w:val="006E331D"/>
    <w:rsid w:val="006E366E"/>
    <w:rsid w:val="006E4329"/>
    <w:rsid w:val="006F080C"/>
    <w:rsid w:val="006F3CDB"/>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306F7"/>
    <w:rsid w:val="0083135D"/>
    <w:rsid w:val="00831E53"/>
    <w:rsid w:val="00833679"/>
    <w:rsid w:val="0083574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A17CC"/>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76B4A"/>
    <w:rsid w:val="009819F3"/>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08B1"/>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2C12"/>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6C3E"/>
    <w:rsid w:val="00AA7A61"/>
    <w:rsid w:val="00AB07F9"/>
    <w:rsid w:val="00AB0FF4"/>
    <w:rsid w:val="00AB1EDD"/>
    <w:rsid w:val="00AB3326"/>
    <w:rsid w:val="00AB3CEB"/>
    <w:rsid w:val="00AB5F48"/>
    <w:rsid w:val="00AC0712"/>
    <w:rsid w:val="00AC171D"/>
    <w:rsid w:val="00AC2858"/>
    <w:rsid w:val="00AC2EE5"/>
    <w:rsid w:val="00AC4057"/>
    <w:rsid w:val="00AC62AC"/>
    <w:rsid w:val="00AC6F11"/>
    <w:rsid w:val="00AC767D"/>
    <w:rsid w:val="00AD0657"/>
    <w:rsid w:val="00AD0DCA"/>
    <w:rsid w:val="00AD2DA8"/>
    <w:rsid w:val="00AD40A5"/>
    <w:rsid w:val="00AD4D5A"/>
    <w:rsid w:val="00AD6B17"/>
    <w:rsid w:val="00AD7235"/>
    <w:rsid w:val="00AE62B1"/>
    <w:rsid w:val="00AE7B5F"/>
    <w:rsid w:val="00AF2F2B"/>
    <w:rsid w:val="00AF44C7"/>
    <w:rsid w:val="00AF5BFD"/>
    <w:rsid w:val="00AF6A90"/>
    <w:rsid w:val="00AF6CE4"/>
    <w:rsid w:val="00AF6D47"/>
    <w:rsid w:val="00AF7F69"/>
    <w:rsid w:val="00B01AE6"/>
    <w:rsid w:val="00B0271A"/>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7294"/>
    <w:rsid w:val="00B90C68"/>
    <w:rsid w:val="00B932F3"/>
    <w:rsid w:val="00B9333C"/>
    <w:rsid w:val="00B94E2F"/>
    <w:rsid w:val="00B95FF4"/>
    <w:rsid w:val="00BA2AE5"/>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AA2"/>
    <w:rsid w:val="00BB7525"/>
    <w:rsid w:val="00BB7E92"/>
    <w:rsid w:val="00BC01CC"/>
    <w:rsid w:val="00BC0EFD"/>
    <w:rsid w:val="00BC19FF"/>
    <w:rsid w:val="00BC47CB"/>
    <w:rsid w:val="00BC4BA9"/>
    <w:rsid w:val="00BD0696"/>
    <w:rsid w:val="00BD2F30"/>
    <w:rsid w:val="00BD3345"/>
    <w:rsid w:val="00BD4A0A"/>
    <w:rsid w:val="00BD6612"/>
    <w:rsid w:val="00BE1620"/>
    <w:rsid w:val="00BE4833"/>
    <w:rsid w:val="00BE4B71"/>
    <w:rsid w:val="00BE4D04"/>
    <w:rsid w:val="00BE57CC"/>
    <w:rsid w:val="00BE6DCD"/>
    <w:rsid w:val="00BF0CF2"/>
    <w:rsid w:val="00BF1F02"/>
    <w:rsid w:val="00BF2C70"/>
    <w:rsid w:val="00BF40D5"/>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A2D"/>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BA"/>
    <w:rsid w:val="00C84F16"/>
    <w:rsid w:val="00C85535"/>
    <w:rsid w:val="00C9352E"/>
    <w:rsid w:val="00C94BE2"/>
    <w:rsid w:val="00C95316"/>
    <w:rsid w:val="00C97CC2"/>
    <w:rsid w:val="00CA1B73"/>
    <w:rsid w:val="00CA2C9E"/>
    <w:rsid w:val="00CA40CE"/>
    <w:rsid w:val="00CA600D"/>
    <w:rsid w:val="00CA6C1A"/>
    <w:rsid w:val="00CA71A5"/>
    <w:rsid w:val="00CB099F"/>
    <w:rsid w:val="00CB4D6B"/>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3534"/>
    <w:rsid w:val="00CF37F9"/>
    <w:rsid w:val="00CF401D"/>
    <w:rsid w:val="00CF41DE"/>
    <w:rsid w:val="00CF4457"/>
    <w:rsid w:val="00CF6036"/>
    <w:rsid w:val="00CF6264"/>
    <w:rsid w:val="00CF69C2"/>
    <w:rsid w:val="00D0161B"/>
    <w:rsid w:val="00D021D7"/>
    <w:rsid w:val="00D053EF"/>
    <w:rsid w:val="00D06A5D"/>
    <w:rsid w:val="00D109D1"/>
    <w:rsid w:val="00D1238F"/>
    <w:rsid w:val="00D138D9"/>
    <w:rsid w:val="00D14B67"/>
    <w:rsid w:val="00D164F5"/>
    <w:rsid w:val="00D16FE5"/>
    <w:rsid w:val="00D17DDD"/>
    <w:rsid w:val="00D2115F"/>
    <w:rsid w:val="00D21F65"/>
    <w:rsid w:val="00D2229E"/>
    <w:rsid w:val="00D245F1"/>
    <w:rsid w:val="00D26ECA"/>
    <w:rsid w:val="00D31E09"/>
    <w:rsid w:val="00D3295E"/>
    <w:rsid w:val="00D337CC"/>
    <w:rsid w:val="00D3676B"/>
    <w:rsid w:val="00D378F0"/>
    <w:rsid w:val="00D37FDA"/>
    <w:rsid w:val="00D44047"/>
    <w:rsid w:val="00D45E4F"/>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D2AEE"/>
    <w:rsid w:val="00DD545F"/>
    <w:rsid w:val="00DD5572"/>
    <w:rsid w:val="00DD5809"/>
    <w:rsid w:val="00DD5EB5"/>
    <w:rsid w:val="00DE4036"/>
    <w:rsid w:val="00DE4838"/>
    <w:rsid w:val="00DE5834"/>
    <w:rsid w:val="00DE6539"/>
    <w:rsid w:val="00DE793E"/>
    <w:rsid w:val="00DE7BCF"/>
    <w:rsid w:val="00DE7CC2"/>
    <w:rsid w:val="00DF0F77"/>
    <w:rsid w:val="00DF1A7E"/>
    <w:rsid w:val="00DF2D8C"/>
    <w:rsid w:val="00DF5EE9"/>
    <w:rsid w:val="00DF6028"/>
    <w:rsid w:val="00DF6D9D"/>
    <w:rsid w:val="00DF779E"/>
    <w:rsid w:val="00E00044"/>
    <w:rsid w:val="00E04489"/>
    <w:rsid w:val="00E0589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57438"/>
    <w:rsid w:val="00E60A0B"/>
    <w:rsid w:val="00E60B6D"/>
    <w:rsid w:val="00E62CB7"/>
    <w:rsid w:val="00E6463A"/>
    <w:rsid w:val="00E65F12"/>
    <w:rsid w:val="00E66CC7"/>
    <w:rsid w:val="00E675B9"/>
    <w:rsid w:val="00E7026C"/>
    <w:rsid w:val="00E702E3"/>
    <w:rsid w:val="00E7219D"/>
    <w:rsid w:val="00E74688"/>
    <w:rsid w:val="00E77D52"/>
    <w:rsid w:val="00E80E35"/>
    <w:rsid w:val="00E91E52"/>
    <w:rsid w:val="00E9322C"/>
    <w:rsid w:val="00E93C09"/>
    <w:rsid w:val="00E94846"/>
    <w:rsid w:val="00E94E60"/>
    <w:rsid w:val="00E94E7A"/>
    <w:rsid w:val="00E962AF"/>
    <w:rsid w:val="00EA1047"/>
    <w:rsid w:val="00EA1F48"/>
    <w:rsid w:val="00EA373D"/>
    <w:rsid w:val="00EA4DA5"/>
    <w:rsid w:val="00EA6709"/>
    <w:rsid w:val="00EB49C3"/>
    <w:rsid w:val="00EC0C95"/>
    <w:rsid w:val="00EC3D98"/>
    <w:rsid w:val="00EC697A"/>
    <w:rsid w:val="00EC7963"/>
    <w:rsid w:val="00ED2546"/>
    <w:rsid w:val="00ED2B91"/>
    <w:rsid w:val="00ED42CD"/>
    <w:rsid w:val="00ED5CCE"/>
    <w:rsid w:val="00ED5FB1"/>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9A5"/>
    <w:rsid w:val="00F1569B"/>
    <w:rsid w:val="00F1774B"/>
    <w:rsid w:val="00F22FE9"/>
    <w:rsid w:val="00F24E87"/>
    <w:rsid w:val="00F31223"/>
    <w:rsid w:val="00F32AD4"/>
    <w:rsid w:val="00F33F44"/>
    <w:rsid w:val="00F366AA"/>
    <w:rsid w:val="00F36B6E"/>
    <w:rsid w:val="00F370F1"/>
    <w:rsid w:val="00F43B71"/>
    <w:rsid w:val="00F5387D"/>
    <w:rsid w:val="00F53ADC"/>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78B"/>
    <w:rsid w:val="00FA0F05"/>
    <w:rsid w:val="00FA3B3B"/>
    <w:rsid w:val="00FB0BD4"/>
    <w:rsid w:val="00FB3EB5"/>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6C15"/>
    <w:rsid w:val="00FD74F5"/>
    <w:rsid w:val="00FD7EEE"/>
    <w:rsid w:val="00FE0299"/>
    <w:rsid w:val="00FE0C3D"/>
    <w:rsid w:val="00FE1BC5"/>
    <w:rsid w:val="00FE4D63"/>
    <w:rsid w:val="00FE57DF"/>
    <w:rsid w:val="00FE7136"/>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paragraph" w:customStyle="1" w:styleId="Body">
    <w:name w:val="Body"/>
    <w:rsid w:val="00C25A2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alibri" w:eastAsia="Times New Roman" w:hAnsi="Calibri" w:cs="Calibri"/>
      <w:color w:val="000000"/>
      <w:u w:color="000000"/>
      <w:lang w:eastAsia="hr-HR"/>
    </w:rPr>
  </w:style>
  <w:style w:type="character" w:styleId="Nerijeenospominjanje">
    <w:name w:val="Unresolved Mention"/>
    <w:basedOn w:val="Zadanifontodlomka"/>
    <w:uiPriority w:val="99"/>
    <w:semiHidden/>
    <w:unhideWhenUsed/>
    <w:rsid w:val="005D3A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97529094">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878668095">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vuka-dunav.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gvuka-dunav.hr" TargetMode="External"/><Relationship Id="rId4" Type="http://schemas.openxmlformats.org/officeDocument/2006/relationships/settings" Target="settings.xml"/><Relationship Id="rId9" Type="http://schemas.openxmlformats.org/officeDocument/2006/relationships/hyperlink" Target="http://www.apprrr.hr/ipard-31.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7126-9EC4-4E8E-AA73-64E0FF14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23</Pages>
  <Words>5981</Words>
  <Characters>34093</Characters>
  <Application>Microsoft Office Word</Application>
  <DocSecurity>0</DocSecurity>
  <Lines>284</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Davorka</cp:lastModifiedBy>
  <cp:revision>22</cp:revision>
  <cp:lastPrinted>2018-02-09T15:23:00Z</cp:lastPrinted>
  <dcterms:created xsi:type="dcterms:W3CDTF">2018-02-09T13:09:00Z</dcterms:created>
  <dcterms:modified xsi:type="dcterms:W3CDTF">2018-05-15T10:40:00Z</dcterms:modified>
</cp:coreProperties>
</file>